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85B" w:rsidRDefault="00A32A9B">
      <w:pPr>
        <w:spacing w:line="576" w:lineRule="exact"/>
        <w:jc w:val="center"/>
        <w:textAlignment w:val="baseline"/>
        <w:rPr>
          <w:rFonts w:ascii="黑体" w:eastAsia="黑体" w:hAnsi="黑体" w:cs="Arial"/>
          <w:color w:val="000000" w:themeColor="text1"/>
          <w:kern w:val="0"/>
          <w:sz w:val="32"/>
          <w:szCs w:val="32"/>
        </w:rPr>
      </w:pPr>
      <w:bookmarkStart w:id="0" w:name="_Hlk87533588"/>
      <w:bookmarkStart w:id="1" w:name="_Hlk87523241"/>
      <w:bookmarkStart w:id="2" w:name="_Hlk86741925"/>
      <w:r>
        <w:rPr>
          <w:rFonts w:ascii="黑体" w:eastAsia="黑体" w:hAnsi="黑体" w:cs="Arial" w:hint="eastAsia"/>
          <w:color w:val="000000" w:themeColor="text1"/>
          <w:kern w:val="0"/>
          <w:sz w:val="32"/>
          <w:szCs w:val="32"/>
        </w:rPr>
        <w:t>生物与医药博士学术成果认定标准</w:t>
      </w:r>
    </w:p>
    <w:p w:rsidR="0021485B" w:rsidRPr="006C1CBF" w:rsidRDefault="005B38BA" w:rsidP="006C1CBF">
      <w:pPr>
        <w:widowControl/>
        <w:shd w:val="clear" w:color="auto" w:fill="FFFFFF"/>
        <w:spacing w:line="560" w:lineRule="exact"/>
        <w:ind w:firstLineChars="196" w:firstLine="627"/>
        <w:rPr>
          <w:rFonts w:ascii="仿宋" w:eastAsia="仿宋" w:hAnsi="仿宋" w:cs="Arial"/>
          <w:kern w:val="0"/>
          <w:szCs w:val="32"/>
        </w:rPr>
      </w:pPr>
      <w:r w:rsidRPr="006C1CBF">
        <w:rPr>
          <w:rFonts w:ascii="仿宋" w:eastAsia="仿宋" w:hAnsi="仿宋" w:cs="Arial" w:hint="eastAsia"/>
          <w:kern w:val="0"/>
          <w:sz w:val="32"/>
          <w:szCs w:val="32"/>
        </w:rPr>
        <w:t>学位论文</w:t>
      </w:r>
      <w:r w:rsidRPr="006C1CBF">
        <w:rPr>
          <w:rFonts w:ascii="仿宋" w:eastAsia="仿宋" w:hAnsi="仿宋" w:cs="Arial"/>
          <w:kern w:val="0"/>
          <w:sz w:val="32"/>
          <w:szCs w:val="32"/>
        </w:rPr>
        <w:t>3份</w:t>
      </w:r>
      <w:proofErr w:type="gramStart"/>
      <w:r w:rsidRPr="006C1CBF">
        <w:rPr>
          <w:rFonts w:ascii="仿宋" w:eastAsia="仿宋" w:hAnsi="仿宋" w:cs="Arial"/>
          <w:kern w:val="0"/>
          <w:sz w:val="32"/>
          <w:szCs w:val="32"/>
        </w:rPr>
        <w:t>校外盲审一次性</w:t>
      </w:r>
      <w:proofErr w:type="gramEnd"/>
      <w:r w:rsidRPr="006C1CBF">
        <w:rPr>
          <w:rFonts w:ascii="仿宋" w:eastAsia="仿宋" w:hAnsi="仿宋" w:cs="Arial"/>
          <w:kern w:val="0"/>
          <w:sz w:val="32"/>
          <w:szCs w:val="32"/>
        </w:rPr>
        <w:t>通过，且结果均为优秀者（得分90</w:t>
      </w:r>
      <w:r w:rsidRPr="006C1CBF">
        <w:rPr>
          <w:rFonts w:ascii="仿宋" w:eastAsia="仿宋" w:hAnsi="仿宋" w:cs="Arial" w:hint="eastAsia"/>
          <w:kern w:val="0"/>
          <w:sz w:val="32"/>
          <w:szCs w:val="32"/>
        </w:rPr>
        <w:t>分及以上）；</w:t>
      </w:r>
      <w:r w:rsidR="00A32A9B">
        <w:rPr>
          <w:rFonts w:ascii="仿宋" w:eastAsia="仿宋" w:hAnsi="仿宋" w:cs="Arial" w:hint="eastAsia"/>
          <w:kern w:val="0"/>
          <w:sz w:val="32"/>
          <w:szCs w:val="32"/>
        </w:rPr>
        <w:t>学位论文</w:t>
      </w:r>
      <w:proofErr w:type="gramStart"/>
      <w:r w:rsidR="00A32A9B">
        <w:rPr>
          <w:rFonts w:ascii="仿宋" w:eastAsia="仿宋" w:hAnsi="仿宋" w:cs="Arial" w:hint="eastAsia"/>
          <w:kern w:val="0"/>
          <w:sz w:val="32"/>
          <w:szCs w:val="32"/>
        </w:rPr>
        <w:t>校外盲审通过</w:t>
      </w:r>
      <w:proofErr w:type="gramEnd"/>
      <w:r w:rsidR="00A32A9B">
        <w:rPr>
          <w:rFonts w:ascii="仿宋" w:eastAsia="仿宋" w:hAnsi="仿宋" w:cs="Arial" w:hint="eastAsia"/>
          <w:kern w:val="0"/>
          <w:sz w:val="32"/>
          <w:szCs w:val="32"/>
        </w:rPr>
        <w:t>但结果不全为优秀者，</w:t>
      </w:r>
      <w:bookmarkStart w:id="3" w:name="_Hlk87537929"/>
      <w:bookmarkEnd w:id="0"/>
      <w:r w:rsidR="00A32A9B">
        <w:rPr>
          <w:rFonts w:ascii="仿宋" w:eastAsia="仿宋" w:hAnsi="仿宋" w:cs="Arial" w:hint="eastAsia"/>
          <w:kern w:val="0"/>
          <w:sz w:val="32"/>
          <w:szCs w:val="32"/>
        </w:rPr>
        <w:t>学术成果须满足</w:t>
      </w:r>
      <w:bookmarkEnd w:id="1"/>
      <w:bookmarkEnd w:id="3"/>
      <w:r w:rsidR="00A32A9B">
        <w:rPr>
          <w:rFonts w:ascii="仿宋" w:eastAsia="仿宋" w:hAnsi="仿宋" w:cs="Arial"/>
          <w:kern w:val="0"/>
          <w:sz w:val="32"/>
          <w:szCs w:val="32"/>
        </w:rPr>
        <w:t>下列条件之一</w:t>
      </w:r>
      <w:r w:rsidR="00A32A9B">
        <w:rPr>
          <w:rFonts w:ascii="仿宋" w:eastAsia="仿宋" w:hAnsi="仿宋" w:cs="Arial" w:hint="eastAsia"/>
          <w:kern w:val="0"/>
          <w:sz w:val="32"/>
          <w:szCs w:val="32"/>
        </w:rPr>
        <w:t>，方可申请学位。</w:t>
      </w:r>
    </w:p>
    <w:p w:rsidR="0021485B" w:rsidRDefault="00A32A9B">
      <w:pPr>
        <w:spacing w:line="560" w:lineRule="exact"/>
        <w:ind w:firstLine="627"/>
        <w:rPr>
          <w:rFonts w:ascii="仿宋" w:eastAsia="仿宋" w:hAnsi="仿宋" w:cs="仿宋_GB2312"/>
          <w:color w:val="000000" w:themeColor="text1"/>
          <w:sz w:val="32"/>
          <w:szCs w:val="32"/>
          <w:shd w:val="clear" w:color="auto" w:fill="FFFFFF"/>
        </w:rPr>
      </w:pPr>
      <w:r>
        <w:rPr>
          <w:rFonts w:ascii="仿宋" w:eastAsia="仿宋" w:hAnsi="仿宋" w:cs="仿宋_GB2312"/>
          <w:color w:val="000000" w:themeColor="text1"/>
          <w:sz w:val="32"/>
          <w:szCs w:val="32"/>
          <w:shd w:val="clear" w:color="auto" w:fill="FFFFFF"/>
        </w:rPr>
        <w:t>1.论文相关</w:t>
      </w:r>
      <w:r>
        <w:rPr>
          <w:rFonts w:ascii="仿宋" w:eastAsia="仿宋" w:hAnsi="仿宋" w:cs="仿宋_GB2312" w:hint="eastAsia"/>
          <w:color w:val="000000" w:themeColor="text1"/>
          <w:sz w:val="32"/>
          <w:szCs w:val="32"/>
          <w:shd w:val="clear" w:color="auto" w:fill="FFFFFF"/>
        </w:rPr>
        <w:t>的</w:t>
      </w:r>
      <w:r>
        <w:rPr>
          <w:rFonts w:ascii="仿宋" w:eastAsia="仿宋" w:hAnsi="仿宋" w:cs="仿宋_GB2312"/>
          <w:color w:val="000000" w:themeColor="text1"/>
          <w:sz w:val="32"/>
          <w:szCs w:val="32"/>
          <w:shd w:val="clear" w:color="auto" w:fill="FFFFFF"/>
        </w:rPr>
        <w:t>省级</w:t>
      </w:r>
      <w:r>
        <w:rPr>
          <w:rFonts w:ascii="仿宋" w:eastAsia="仿宋" w:hAnsi="仿宋" w:cs="仿宋_GB2312" w:hint="eastAsia"/>
          <w:color w:val="000000" w:themeColor="text1"/>
          <w:sz w:val="32"/>
          <w:szCs w:val="32"/>
          <w:shd w:val="clear" w:color="auto" w:fill="FFFFFF"/>
        </w:rPr>
        <w:t>及</w:t>
      </w:r>
      <w:r>
        <w:rPr>
          <w:rFonts w:ascii="仿宋" w:eastAsia="仿宋" w:hAnsi="仿宋" w:cs="仿宋_GB2312"/>
          <w:color w:val="000000" w:themeColor="text1"/>
          <w:sz w:val="32"/>
          <w:szCs w:val="32"/>
          <w:shd w:val="clear" w:color="auto" w:fill="FFFFFF"/>
        </w:rPr>
        <w:t>以上</w:t>
      </w:r>
      <w:r>
        <w:rPr>
          <w:rFonts w:ascii="仿宋" w:eastAsia="仿宋" w:hAnsi="仿宋" w:cs="仿宋_GB2312" w:hint="eastAsia"/>
          <w:color w:val="000000" w:themeColor="text1"/>
          <w:sz w:val="32"/>
          <w:szCs w:val="32"/>
          <w:shd w:val="clear" w:color="auto" w:fill="FFFFFF"/>
        </w:rPr>
        <w:t>登记</w:t>
      </w:r>
      <w:r>
        <w:rPr>
          <w:rFonts w:ascii="仿宋" w:eastAsia="仿宋" w:hAnsi="仿宋" w:cs="仿宋_GB2312"/>
          <w:color w:val="000000" w:themeColor="text1"/>
          <w:sz w:val="32"/>
          <w:szCs w:val="32"/>
          <w:shd w:val="clear" w:color="auto" w:fill="FFFFFF"/>
        </w:rPr>
        <w:t>成果产业化落地且产生良好的经济效益</w:t>
      </w:r>
      <w:r>
        <w:rPr>
          <w:rFonts w:ascii="仿宋" w:eastAsia="仿宋" w:hAnsi="仿宋" w:cs="仿宋_GB2312" w:hint="eastAsia"/>
          <w:color w:val="000000" w:themeColor="text1"/>
          <w:sz w:val="32"/>
          <w:szCs w:val="32"/>
          <w:shd w:val="clear" w:color="auto" w:fill="FFFFFF"/>
        </w:rPr>
        <w:t>(产生</w:t>
      </w:r>
      <w:r>
        <w:rPr>
          <w:rFonts w:ascii="仿宋" w:eastAsia="仿宋" w:hAnsi="仿宋" w:cs="仿宋_GB2312"/>
          <w:color w:val="000000" w:themeColor="text1"/>
          <w:sz w:val="32"/>
          <w:szCs w:val="32"/>
          <w:shd w:val="clear" w:color="auto" w:fill="FFFFFF"/>
        </w:rPr>
        <w:t>利税</w:t>
      </w:r>
      <w:r>
        <w:rPr>
          <w:rFonts w:ascii="仿宋" w:eastAsia="仿宋" w:hAnsi="仿宋" w:cs="仿宋_GB2312" w:hint="eastAsia"/>
          <w:color w:val="000000" w:themeColor="text1"/>
          <w:sz w:val="32"/>
          <w:szCs w:val="32"/>
          <w:shd w:val="clear" w:color="auto" w:fill="FFFFFF"/>
        </w:rPr>
        <w:t>100万</w:t>
      </w:r>
      <w:r>
        <w:rPr>
          <w:rFonts w:ascii="仿宋" w:eastAsia="仿宋" w:hAnsi="仿宋" w:cs="仿宋_GB2312"/>
          <w:color w:val="000000" w:themeColor="text1"/>
          <w:sz w:val="32"/>
          <w:szCs w:val="32"/>
          <w:shd w:val="clear" w:color="auto" w:fill="FFFFFF"/>
        </w:rPr>
        <w:t>元及以上</w:t>
      </w:r>
      <w:r>
        <w:rPr>
          <w:rFonts w:ascii="仿宋" w:eastAsia="仿宋" w:hAnsi="仿宋" w:cs="仿宋_GB2312" w:hint="eastAsia"/>
          <w:color w:val="000000" w:themeColor="text1"/>
          <w:sz w:val="32"/>
          <w:szCs w:val="32"/>
          <w:shd w:val="clear" w:color="auto" w:fill="FFFFFF"/>
        </w:rPr>
        <w:t>)，或</w:t>
      </w:r>
      <w:r>
        <w:rPr>
          <w:rFonts w:ascii="仿宋" w:eastAsia="仿宋" w:hAnsi="仿宋" w:cs="仿宋_GB2312"/>
          <w:color w:val="000000" w:themeColor="text1"/>
          <w:sz w:val="32"/>
          <w:szCs w:val="32"/>
          <w:shd w:val="clear" w:color="auto" w:fill="FFFFFF"/>
        </w:rPr>
        <w:t>授权国家发明专利</w:t>
      </w:r>
      <w:r>
        <w:rPr>
          <w:rFonts w:ascii="仿宋" w:eastAsia="仿宋" w:hAnsi="仿宋" w:cs="仿宋_GB2312" w:hint="eastAsia"/>
          <w:color w:val="000000" w:themeColor="text1"/>
          <w:sz w:val="32"/>
          <w:szCs w:val="32"/>
          <w:shd w:val="clear" w:color="auto" w:fill="FFFFFF"/>
        </w:rPr>
        <w:t>(第1完成人；或前2名且导师排序第1）</w:t>
      </w:r>
      <w:proofErr w:type="gramStart"/>
      <w:r>
        <w:rPr>
          <w:rFonts w:ascii="仿宋" w:eastAsia="仿宋" w:hAnsi="仿宋" w:cs="仿宋_GB2312" w:hint="eastAsia"/>
          <w:color w:val="000000" w:themeColor="text1"/>
          <w:sz w:val="32"/>
          <w:szCs w:val="32"/>
          <w:shd w:val="clear" w:color="auto" w:fill="FFFFFF"/>
        </w:rPr>
        <w:t>并成果</w:t>
      </w:r>
      <w:proofErr w:type="gramEnd"/>
      <w:r>
        <w:rPr>
          <w:rFonts w:ascii="仿宋" w:eastAsia="仿宋" w:hAnsi="仿宋" w:cs="仿宋_GB2312" w:hint="eastAsia"/>
          <w:color w:val="000000" w:themeColor="text1"/>
          <w:sz w:val="32"/>
          <w:szCs w:val="32"/>
          <w:shd w:val="clear" w:color="auto" w:fill="FFFFFF"/>
        </w:rPr>
        <w:t>转化</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0万元及</w:t>
      </w:r>
      <w:r>
        <w:rPr>
          <w:rFonts w:ascii="仿宋" w:eastAsia="仿宋" w:hAnsi="仿宋" w:cs="仿宋_GB2312"/>
          <w:color w:val="000000" w:themeColor="text1"/>
          <w:sz w:val="32"/>
          <w:szCs w:val="32"/>
          <w:shd w:val="clear" w:color="auto" w:fill="FFFFFF"/>
        </w:rPr>
        <w:t>以上，相关证明材料需经学位</w:t>
      </w:r>
      <w:proofErr w:type="gramStart"/>
      <w:r>
        <w:rPr>
          <w:rFonts w:ascii="仿宋" w:eastAsia="仿宋" w:hAnsi="仿宋" w:cs="仿宋_GB2312"/>
          <w:color w:val="000000" w:themeColor="text1"/>
          <w:sz w:val="32"/>
          <w:szCs w:val="32"/>
          <w:shd w:val="clear" w:color="auto" w:fill="FFFFFF"/>
        </w:rPr>
        <w:t>评定</w:t>
      </w:r>
      <w:proofErr w:type="gramEnd"/>
      <w:r>
        <w:rPr>
          <w:rFonts w:ascii="仿宋" w:eastAsia="仿宋" w:hAnsi="仿宋" w:cs="仿宋_GB2312"/>
          <w:color w:val="000000" w:themeColor="text1"/>
          <w:sz w:val="32"/>
          <w:szCs w:val="32"/>
          <w:shd w:val="clear" w:color="auto" w:fill="FFFFFF"/>
        </w:rPr>
        <w:t>分委员会认定有效。</w:t>
      </w:r>
    </w:p>
    <w:bookmarkEnd w:id="2"/>
    <w:p w:rsidR="0021485B" w:rsidRDefault="00A32A9B">
      <w:pPr>
        <w:spacing w:line="560" w:lineRule="exact"/>
        <w:ind w:firstLineChars="200" w:firstLine="640"/>
        <w:rPr>
          <w:rFonts w:ascii="仿宋" w:eastAsia="仿宋" w:hAnsi="仿宋" w:cs="仿宋"/>
          <w:color w:val="000000" w:themeColor="text1"/>
          <w:sz w:val="32"/>
          <w:szCs w:val="32"/>
        </w:rPr>
      </w:pPr>
      <w:r>
        <w:rPr>
          <w:rFonts w:ascii="仿宋" w:eastAsia="仿宋" w:hAnsi="仿宋" w:cs="Arial"/>
          <w:color w:val="000000" w:themeColor="text1"/>
          <w:kern w:val="0"/>
          <w:sz w:val="32"/>
          <w:szCs w:val="32"/>
        </w:rPr>
        <w:t>2</w:t>
      </w:r>
      <w:r>
        <w:rPr>
          <w:rFonts w:ascii="仿宋" w:eastAsia="仿宋" w:hAnsi="仿宋" w:cs="Arial" w:hint="eastAsia"/>
          <w:color w:val="000000" w:themeColor="text1"/>
          <w:kern w:val="0"/>
          <w:sz w:val="32"/>
          <w:szCs w:val="32"/>
        </w:rPr>
        <w:t>.</w:t>
      </w:r>
      <w:r>
        <w:rPr>
          <w:rFonts w:ascii="仿宋" w:eastAsia="仿宋" w:hAnsi="仿宋" w:cs="仿宋_GB2312" w:hint="eastAsia"/>
          <w:color w:val="000000" w:themeColor="text1"/>
          <w:sz w:val="32"/>
          <w:szCs w:val="32"/>
          <w:shd w:val="clear" w:color="auto" w:fill="FFFFFF"/>
        </w:rPr>
        <w:t>获国家科学技术奖（持一级证书者）；或省部级科学技术奖（一等奖前</w:t>
      </w:r>
      <w:r>
        <w:rPr>
          <w:rFonts w:ascii="仿宋" w:eastAsia="仿宋" w:hAnsi="仿宋" w:cs="仿宋_GB2312"/>
          <w:color w:val="000000" w:themeColor="text1"/>
          <w:sz w:val="32"/>
          <w:szCs w:val="32"/>
          <w:shd w:val="clear" w:color="auto" w:fill="FFFFFF"/>
        </w:rPr>
        <w:t>5</w:t>
      </w:r>
      <w:r>
        <w:rPr>
          <w:rFonts w:ascii="仿宋" w:eastAsia="仿宋" w:hAnsi="仿宋" w:cs="仿宋_GB2312" w:hint="eastAsia"/>
          <w:color w:val="000000" w:themeColor="text1"/>
          <w:sz w:val="32"/>
          <w:szCs w:val="32"/>
          <w:shd w:val="clear" w:color="auto" w:fill="FFFFFF"/>
        </w:rPr>
        <w:t>名、二等奖前</w:t>
      </w:r>
      <w:r>
        <w:rPr>
          <w:rFonts w:ascii="仿宋" w:eastAsia="仿宋" w:hAnsi="仿宋" w:cs="仿宋_GB2312"/>
          <w:color w:val="000000" w:themeColor="text1"/>
          <w:sz w:val="32"/>
          <w:szCs w:val="32"/>
          <w:shd w:val="clear" w:color="auto" w:fill="FFFFFF"/>
        </w:rPr>
        <w:t>3</w:t>
      </w:r>
      <w:r>
        <w:rPr>
          <w:rFonts w:ascii="仿宋" w:eastAsia="仿宋" w:hAnsi="仿宋" w:cs="仿宋_GB2312" w:hint="eastAsia"/>
          <w:color w:val="000000" w:themeColor="text1"/>
          <w:sz w:val="32"/>
          <w:szCs w:val="32"/>
          <w:shd w:val="clear" w:color="auto" w:fill="FFFFFF"/>
        </w:rPr>
        <w:t>名、</w:t>
      </w:r>
      <w:r>
        <w:rPr>
          <w:rFonts w:ascii="仿宋" w:eastAsia="仿宋" w:hAnsi="仿宋" w:cs="仿宋_GB2312"/>
          <w:color w:val="000000" w:themeColor="text1"/>
          <w:sz w:val="32"/>
          <w:szCs w:val="32"/>
          <w:shd w:val="clear" w:color="auto" w:fill="FFFFFF"/>
        </w:rPr>
        <w:t>三等奖</w:t>
      </w:r>
      <w:r w:rsidR="00A6634D">
        <w:rPr>
          <w:rFonts w:ascii="仿宋" w:eastAsia="仿宋" w:hAnsi="仿宋" w:cs="仿宋_GB2312" w:hint="eastAsia"/>
          <w:color w:val="000000" w:themeColor="text1"/>
          <w:sz w:val="32"/>
          <w:szCs w:val="32"/>
          <w:shd w:val="clear" w:color="auto" w:fill="FFFFFF"/>
        </w:rPr>
        <w:t>第</w:t>
      </w:r>
      <w:r w:rsidR="00A6634D">
        <w:rPr>
          <w:rFonts w:ascii="仿宋" w:eastAsia="仿宋" w:hAnsi="仿宋" w:cs="仿宋_GB2312"/>
          <w:color w:val="000000" w:themeColor="text1"/>
          <w:sz w:val="32"/>
          <w:szCs w:val="32"/>
          <w:shd w:val="clear" w:color="auto" w:fill="FFFFFF"/>
        </w:rPr>
        <w:t>2</w:t>
      </w:r>
      <w:r>
        <w:rPr>
          <w:rFonts w:ascii="仿宋" w:eastAsia="仿宋" w:hAnsi="仿宋" w:cs="仿宋_GB2312" w:hint="eastAsia"/>
          <w:color w:val="000000" w:themeColor="text1"/>
          <w:sz w:val="32"/>
          <w:szCs w:val="32"/>
          <w:shd w:val="clear" w:color="auto" w:fill="FFFFFF"/>
        </w:rPr>
        <w:t>完成人）；</w:t>
      </w:r>
      <w:r>
        <w:rPr>
          <w:rFonts w:ascii="仿宋" w:eastAsia="仿宋" w:hAnsi="仿宋" w:cs="仿宋" w:hint="eastAsia"/>
          <w:color w:val="000000" w:themeColor="text1"/>
          <w:sz w:val="32"/>
          <w:szCs w:val="32"/>
        </w:rPr>
        <w:t>或获中国研究生创新实践系列大赛奖（团队特等奖前2名、一等奖第1名，或个人一等奖）；或在学校认定的国家级学科竞赛中获奖（团队特等奖前</w:t>
      </w:r>
      <w:r>
        <w:rPr>
          <w:rFonts w:ascii="仿宋" w:eastAsia="仿宋" w:hAnsi="仿宋" w:cs="仿宋"/>
          <w:color w:val="000000" w:themeColor="text1"/>
          <w:sz w:val="32"/>
          <w:szCs w:val="32"/>
        </w:rPr>
        <w:t>2</w:t>
      </w:r>
      <w:r>
        <w:rPr>
          <w:rFonts w:ascii="仿宋" w:eastAsia="仿宋" w:hAnsi="仿宋" w:cs="仿宋" w:hint="eastAsia"/>
          <w:color w:val="000000" w:themeColor="text1"/>
          <w:sz w:val="32"/>
          <w:szCs w:val="32"/>
        </w:rPr>
        <w:t>名、一等奖第</w:t>
      </w:r>
      <w:r>
        <w:rPr>
          <w:rFonts w:ascii="仿宋" w:eastAsia="仿宋" w:hAnsi="仿宋" w:cs="仿宋"/>
          <w:color w:val="000000" w:themeColor="text1"/>
          <w:sz w:val="32"/>
          <w:szCs w:val="32"/>
        </w:rPr>
        <w:t>1</w:t>
      </w:r>
      <w:r>
        <w:rPr>
          <w:rFonts w:ascii="仿宋" w:eastAsia="仿宋" w:hAnsi="仿宋" w:cs="仿宋" w:hint="eastAsia"/>
          <w:color w:val="000000" w:themeColor="text1"/>
          <w:sz w:val="32"/>
          <w:szCs w:val="32"/>
        </w:rPr>
        <w:t>名，或个人一等奖及以上）；或在省级及以上创新创业大赛中获奖（团体一等奖前</w:t>
      </w:r>
      <w:r>
        <w:rPr>
          <w:rFonts w:ascii="仿宋" w:eastAsia="仿宋" w:hAnsi="仿宋" w:cs="仿宋"/>
          <w:color w:val="000000" w:themeColor="text1"/>
          <w:sz w:val="32"/>
          <w:szCs w:val="32"/>
        </w:rPr>
        <w:t>1</w:t>
      </w:r>
      <w:r>
        <w:rPr>
          <w:rFonts w:ascii="仿宋" w:eastAsia="仿宋" w:hAnsi="仿宋" w:cs="仿宋" w:hint="eastAsia"/>
          <w:color w:val="000000" w:themeColor="text1"/>
          <w:sz w:val="32"/>
          <w:szCs w:val="32"/>
        </w:rPr>
        <w:t>名或个人一等奖及以上），</w:t>
      </w:r>
      <w:r>
        <w:rPr>
          <w:rFonts w:ascii="仿宋" w:eastAsia="仿宋" w:hAnsi="仿宋" w:cs="仿宋_GB2312"/>
          <w:color w:val="000000" w:themeColor="text1"/>
          <w:sz w:val="32"/>
          <w:szCs w:val="32"/>
          <w:shd w:val="clear" w:color="auto" w:fill="FFFFFF"/>
        </w:rPr>
        <w:t>相关证明材料需经学位</w:t>
      </w:r>
      <w:proofErr w:type="gramStart"/>
      <w:r>
        <w:rPr>
          <w:rFonts w:ascii="仿宋" w:eastAsia="仿宋" w:hAnsi="仿宋" w:cs="仿宋_GB2312"/>
          <w:color w:val="000000" w:themeColor="text1"/>
          <w:sz w:val="32"/>
          <w:szCs w:val="32"/>
          <w:shd w:val="clear" w:color="auto" w:fill="FFFFFF"/>
        </w:rPr>
        <w:t>评定分</w:t>
      </w:r>
      <w:proofErr w:type="gramEnd"/>
      <w:r>
        <w:rPr>
          <w:rFonts w:ascii="仿宋" w:eastAsia="仿宋" w:hAnsi="仿宋" w:cs="仿宋_GB2312"/>
          <w:color w:val="000000" w:themeColor="text1"/>
          <w:sz w:val="32"/>
          <w:szCs w:val="32"/>
          <w:shd w:val="clear" w:color="auto" w:fill="FFFFFF"/>
        </w:rPr>
        <w:t>委员会认定有效</w:t>
      </w:r>
      <w:r>
        <w:rPr>
          <w:rFonts w:ascii="仿宋" w:eastAsia="仿宋" w:hAnsi="仿宋" w:cs="仿宋" w:hint="eastAsia"/>
          <w:color w:val="000000" w:themeColor="text1"/>
          <w:sz w:val="32"/>
          <w:szCs w:val="32"/>
        </w:rPr>
        <w:t>。</w:t>
      </w:r>
    </w:p>
    <w:p w:rsidR="0021485B" w:rsidRDefault="00A32A9B">
      <w:pPr>
        <w:spacing w:line="560" w:lineRule="exact"/>
        <w:ind w:firstLineChars="200" w:firstLine="640"/>
        <w:textAlignment w:val="baseline"/>
        <w:rPr>
          <w:rFonts w:ascii="仿宋" w:eastAsia="仿宋" w:hAnsi="仿宋" w:cs="仿宋"/>
          <w:color w:val="000000" w:themeColor="text1"/>
          <w:sz w:val="32"/>
          <w:szCs w:val="32"/>
        </w:rPr>
      </w:pPr>
      <w:r>
        <w:rPr>
          <w:rFonts w:ascii="仿宋" w:eastAsia="仿宋" w:hAnsi="仿宋" w:cs="Arial"/>
          <w:color w:val="000000" w:themeColor="text1"/>
          <w:kern w:val="0"/>
          <w:sz w:val="32"/>
          <w:szCs w:val="32"/>
        </w:rPr>
        <w:t>3</w:t>
      </w:r>
      <w:r>
        <w:rPr>
          <w:rFonts w:ascii="仿宋" w:eastAsia="仿宋" w:hAnsi="仿宋" w:cs="Arial" w:hint="eastAsia"/>
          <w:color w:val="000000" w:themeColor="text1"/>
          <w:kern w:val="0"/>
          <w:sz w:val="32"/>
          <w:szCs w:val="32"/>
        </w:rPr>
        <w:t>.</w:t>
      </w:r>
      <w:r>
        <w:rPr>
          <w:rFonts w:ascii="仿宋" w:eastAsia="仿宋" w:hAnsi="仿宋" w:cs="仿宋_GB2312" w:hint="eastAsia"/>
          <w:color w:val="000000" w:themeColor="text1"/>
          <w:sz w:val="32"/>
          <w:szCs w:val="32"/>
          <w:shd w:val="clear" w:color="auto" w:fill="FFFFFF"/>
        </w:rPr>
        <w:t>发表中科院大类二区及</w:t>
      </w:r>
      <w:r>
        <w:rPr>
          <w:rFonts w:ascii="仿宋" w:eastAsia="仿宋" w:hAnsi="仿宋" w:cs="仿宋_GB2312"/>
          <w:color w:val="000000" w:themeColor="text1"/>
          <w:sz w:val="32"/>
          <w:szCs w:val="32"/>
          <w:shd w:val="clear" w:color="auto" w:fill="FFFFFF"/>
        </w:rPr>
        <w:t>以上</w:t>
      </w:r>
      <w:r>
        <w:rPr>
          <w:rFonts w:ascii="仿宋" w:eastAsia="仿宋" w:hAnsi="仿宋" w:cs="仿宋_GB2312" w:hint="eastAsia"/>
          <w:color w:val="000000" w:themeColor="text1"/>
          <w:sz w:val="32"/>
          <w:szCs w:val="32"/>
          <w:shd w:val="clear" w:color="auto" w:fill="FFFFFF"/>
        </w:rPr>
        <w:t>期刊SCI收录论文</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篇；或发表SCI/</w:t>
      </w:r>
      <w:r>
        <w:rPr>
          <w:rFonts w:ascii="仿宋" w:eastAsia="仿宋" w:hAnsi="仿宋" w:cs="仿宋_GB2312"/>
          <w:color w:val="000000" w:themeColor="text1"/>
          <w:sz w:val="32"/>
          <w:szCs w:val="32"/>
          <w:shd w:val="clear" w:color="auto" w:fill="FFFFFF"/>
        </w:rPr>
        <w:t>EI</w:t>
      </w:r>
      <w:r>
        <w:rPr>
          <w:rFonts w:ascii="仿宋" w:eastAsia="仿宋" w:hAnsi="仿宋" w:cs="仿宋_GB2312" w:hint="eastAsia"/>
          <w:color w:val="000000" w:themeColor="text1"/>
          <w:sz w:val="32"/>
          <w:szCs w:val="32"/>
          <w:shd w:val="clear" w:color="auto" w:fill="FFFFFF"/>
        </w:rPr>
        <w:t>收录论文</w:t>
      </w:r>
      <w:r>
        <w:rPr>
          <w:rFonts w:ascii="仿宋" w:eastAsia="仿宋" w:hAnsi="仿宋" w:cs="仿宋_GB2312"/>
          <w:color w:val="000000" w:themeColor="text1"/>
          <w:sz w:val="32"/>
          <w:szCs w:val="32"/>
          <w:shd w:val="clear" w:color="auto" w:fill="FFFFFF"/>
        </w:rPr>
        <w:t>2</w:t>
      </w:r>
      <w:r>
        <w:rPr>
          <w:rFonts w:ascii="仿宋" w:eastAsia="仿宋" w:hAnsi="仿宋" w:cs="仿宋_GB2312" w:hint="eastAsia"/>
          <w:color w:val="000000" w:themeColor="text1"/>
          <w:sz w:val="32"/>
          <w:szCs w:val="32"/>
          <w:shd w:val="clear" w:color="auto" w:fill="FFFFFF"/>
        </w:rPr>
        <w:t>篇；或发表</w:t>
      </w:r>
      <w:r>
        <w:rPr>
          <w:rFonts w:ascii="仿宋" w:eastAsia="仿宋" w:hAnsi="仿宋" w:cs="仿宋_GB2312"/>
          <w:color w:val="000000" w:themeColor="text1"/>
          <w:sz w:val="32"/>
          <w:szCs w:val="32"/>
          <w:shd w:val="clear" w:color="auto" w:fill="FFFFFF"/>
        </w:rPr>
        <w:t>SCI</w:t>
      </w:r>
      <w:r>
        <w:rPr>
          <w:rFonts w:ascii="仿宋" w:eastAsia="仿宋" w:hAnsi="仿宋" w:cs="仿宋_GB2312" w:hint="eastAsia"/>
          <w:color w:val="000000" w:themeColor="text1"/>
          <w:sz w:val="32"/>
          <w:szCs w:val="32"/>
          <w:shd w:val="clear" w:color="auto" w:fill="FFFFFF"/>
        </w:rPr>
        <w:t>/E</w:t>
      </w:r>
      <w:r>
        <w:rPr>
          <w:rFonts w:ascii="仿宋" w:eastAsia="仿宋" w:hAnsi="仿宋" w:cs="仿宋_GB2312"/>
          <w:color w:val="000000" w:themeColor="text1"/>
          <w:sz w:val="32"/>
          <w:szCs w:val="32"/>
          <w:shd w:val="clear" w:color="auto" w:fill="FFFFFF"/>
        </w:rPr>
        <w:t>I</w:t>
      </w:r>
      <w:r>
        <w:rPr>
          <w:rFonts w:ascii="仿宋" w:eastAsia="仿宋" w:hAnsi="仿宋" w:cs="仿宋_GB2312" w:hint="eastAsia"/>
          <w:color w:val="000000" w:themeColor="text1"/>
          <w:sz w:val="32"/>
          <w:szCs w:val="32"/>
          <w:shd w:val="clear" w:color="auto" w:fill="FFFFFF"/>
        </w:rPr>
        <w:t>收录论文</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篇，并在中国科技期刊卓越行动计划入选的领军期刊与重点期刊上发表论文</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篇。</w:t>
      </w:r>
    </w:p>
    <w:p w:rsidR="0021485B" w:rsidRDefault="00A32A9B">
      <w:pPr>
        <w:spacing w:line="560" w:lineRule="exact"/>
        <w:ind w:firstLineChars="200" w:firstLine="640"/>
        <w:textAlignment w:val="baseline"/>
        <w:rPr>
          <w:rFonts w:ascii="仿宋" w:eastAsia="仿宋" w:hAnsi="仿宋" w:cs="仿宋_GB2312"/>
          <w:color w:val="000000" w:themeColor="text1"/>
          <w:sz w:val="32"/>
          <w:szCs w:val="32"/>
          <w:shd w:val="clear" w:color="auto" w:fill="FFFFFF"/>
        </w:rPr>
      </w:pPr>
      <w:r>
        <w:rPr>
          <w:rFonts w:ascii="仿宋" w:eastAsia="仿宋" w:hAnsi="仿宋" w:cs="Times New Roman"/>
          <w:color w:val="000000" w:themeColor="text1"/>
          <w:sz w:val="32"/>
          <w:szCs w:val="32"/>
        </w:rPr>
        <w:t>4</w:t>
      </w:r>
      <w:r>
        <w:rPr>
          <w:rFonts w:ascii="仿宋" w:eastAsia="仿宋" w:hAnsi="仿宋" w:cs="Times New Roman" w:hint="eastAsia"/>
          <w:color w:val="000000" w:themeColor="text1"/>
          <w:sz w:val="32"/>
          <w:szCs w:val="32"/>
        </w:rPr>
        <w:t>.国际/国家/行业/地方标准（</w:t>
      </w:r>
      <w:proofErr w:type="gramStart"/>
      <w:r>
        <w:rPr>
          <w:rFonts w:ascii="仿宋" w:eastAsia="仿宋" w:hAnsi="仿宋" w:cs="Times New Roman" w:hint="eastAsia"/>
          <w:color w:val="000000" w:themeColor="text1"/>
          <w:sz w:val="32"/>
          <w:szCs w:val="32"/>
        </w:rPr>
        <w:t>含标准</w:t>
      </w:r>
      <w:proofErr w:type="gramEnd"/>
      <w:r>
        <w:rPr>
          <w:rFonts w:ascii="仿宋" w:eastAsia="仿宋" w:hAnsi="仿宋" w:cs="Times New Roman" w:hint="eastAsia"/>
          <w:color w:val="000000" w:themeColor="text1"/>
          <w:sz w:val="32"/>
          <w:szCs w:val="32"/>
        </w:rPr>
        <w:t>颁发之前的批件）（</w:t>
      </w:r>
      <w:r>
        <w:rPr>
          <w:rFonts w:ascii="仿宋" w:eastAsia="仿宋" w:hAnsi="仿宋" w:cs="仿宋_GB2312" w:hint="eastAsia"/>
          <w:color w:val="000000" w:themeColor="text1"/>
          <w:sz w:val="32"/>
          <w:szCs w:val="32"/>
          <w:shd w:val="clear" w:color="auto" w:fill="FFFFFF"/>
        </w:rPr>
        <w:t>第1完成人；或前2名且导师排名第1</w:t>
      </w:r>
      <w:r>
        <w:rPr>
          <w:rFonts w:ascii="仿宋" w:eastAsia="仿宋" w:hAnsi="仿宋" w:cs="Times New Roman" w:hint="eastAsia"/>
          <w:color w:val="000000" w:themeColor="text1"/>
          <w:sz w:val="32"/>
          <w:szCs w:val="32"/>
        </w:rPr>
        <w:t>）。</w:t>
      </w:r>
    </w:p>
    <w:p w:rsidR="0021485B" w:rsidRDefault="00A32A9B">
      <w:pPr>
        <w:spacing w:line="560" w:lineRule="exact"/>
        <w:ind w:firstLineChars="200" w:firstLine="640"/>
        <w:textAlignment w:val="baseline"/>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t>5</w:t>
      </w:r>
      <w:r>
        <w:rPr>
          <w:rFonts w:ascii="仿宋" w:eastAsia="仿宋" w:hAnsi="仿宋" w:cs="Times New Roman" w:hint="eastAsia"/>
          <w:color w:val="000000" w:themeColor="text1"/>
          <w:sz w:val="32"/>
          <w:szCs w:val="32"/>
        </w:rPr>
        <w:t>.撰写的</w:t>
      </w:r>
      <w:r>
        <w:rPr>
          <w:rFonts w:ascii="仿宋" w:eastAsia="仿宋" w:hAnsi="仿宋" w:cs="仿宋" w:hint="eastAsia"/>
          <w:color w:val="000000" w:themeColor="text1"/>
          <w:sz w:val="32"/>
          <w:szCs w:val="32"/>
        </w:rPr>
        <w:t>咨询报告、科技报告或研究报告</w:t>
      </w:r>
      <w:r>
        <w:rPr>
          <w:rFonts w:ascii="仿宋" w:eastAsia="仿宋" w:hAnsi="仿宋" w:cs="Times New Roman" w:hint="eastAsia"/>
          <w:color w:val="000000" w:themeColor="text1"/>
          <w:sz w:val="32"/>
          <w:szCs w:val="32"/>
        </w:rPr>
        <w:t>被省级及以上</w:t>
      </w:r>
      <w:r>
        <w:rPr>
          <w:rFonts w:ascii="仿宋" w:eastAsia="仿宋" w:hAnsi="仿宋" w:cs="Times New Roman" w:hint="eastAsia"/>
          <w:color w:val="000000" w:themeColor="text1"/>
          <w:sz w:val="32"/>
          <w:szCs w:val="32"/>
        </w:rPr>
        <w:lastRenderedPageBreak/>
        <w:t>负责人批示采纳（</w:t>
      </w:r>
      <w:r>
        <w:rPr>
          <w:rFonts w:ascii="仿宋" w:eastAsia="仿宋" w:hAnsi="仿宋" w:cs="仿宋" w:hint="eastAsia"/>
          <w:color w:val="000000" w:themeColor="text1"/>
          <w:sz w:val="32"/>
          <w:szCs w:val="32"/>
        </w:rPr>
        <w:t>排序第1；</w:t>
      </w:r>
      <w:r>
        <w:rPr>
          <w:rFonts w:ascii="仿宋" w:eastAsia="仿宋" w:hAnsi="仿宋" w:cs="仿宋_GB2312" w:hint="eastAsia"/>
          <w:color w:val="000000" w:themeColor="text1"/>
          <w:sz w:val="32"/>
          <w:szCs w:val="32"/>
          <w:shd w:val="clear" w:color="auto" w:fill="FFFFFF"/>
        </w:rPr>
        <w:t>或排序第2，且导师排序第1</w:t>
      </w:r>
      <w:r>
        <w:rPr>
          <w:rFonts w:ascii="仿宋" w:eastAsia="仿宋" w:hAnsi="仿宋" w:cs="Times New Roman" w:hint="eastAsia"/>
          <w:color w:val="000000" w:themeColor="text1"/>
          <w:sz w:val="32"/>
          <w:szCs w:val="32"/>
        </w:rPr>
        <w:t>），相关证明材料需经学位</w:t>
      </w:r>
      <w:proofErr w:type="gramStart"/>
      <w:r>
        <w:rPr>
          <w:rFonts w:ascii="仿宋" w:eastAsia="仿宋" w:hAnsi="仿宋" w:cs="Times New Roman" w:hint="eastAsia"/>
          <w:color w:val="000000" w:themeColor="text1"/>
          <w:sz w:val="32"/>
          <w:szCs w:val="32"/>
        </w:rPr>
        <w:t>评定分</w:t>
      </w:r>
      <w:proofErr w:type="gramEnd"/>
      <w:r>
        <w:rPr>
          <w:rFonts w:ascii="仿宋" w:eastAsia="仿宋" w:hAnsi="仿宋" w:cs="Times New Roman" w:hint="eastAsia"/>
          <w:color w:val="000000" w:themeColor="text1"/>
          <w:sz w:val="32"/>
          <w:szCs w:val="32"/>
        </w:rPr>
        <w:t>委员会认定有效。</w:t>
      </w:r>
    </w:p>
    <w:p w:rsidR="00BF7333" w:rsidRDefault="00A32A9B">
      <w:pPr>
        <w:spacing w:line="560" w:lineRule="exact"/>
        <w:ind w:firstLineChars="200" w:firstLine="643"/>
        <w:textAlignment w:val="baseline"/>
        <w:rPr>
          <w:rFonts w:ascii="仿宋" w:eastAsia="仿宋" w:hAnsi="仿宋" w:cs="Times New Roman"/>
          <w:color w:val="000000" w:themeColor="text1"/>
          <w:sz w:val="32"/>
          <w:szCs w:val="32"/>
        </w:rPr>
      </w:pPr>
      <w:r>
        <w:rPr>
          <w:rFonts w:ascii="仿宋" w:eastAsia="仿宋" w:hAnsi="仿宋" w:cs="Times New Roman" w:hint="eastAsia"/>
          <w:b/>
          <w:sz w:val="32"/>
          <w:szCs w:val="32"/>
        </w:rPr>
        <w:t>学术成果署名要求：</w:t>
      </w:r>
      <w:r>
        <w:rPr>
          <w:rFonts w:ascii="仿宋" w:eastAsia="仿宋" w:hAnsi="仿宋" w:cs="Times New Roman" w:hint="eastAsia"/>
          <w:color w:val="000000" w:themeColor="text1"/>
          <w:sz w:val="32"/>
          <w:szCs w:val="32"/>
        </w:rPr>
        <w:t>学术成果</w:t>
      </w:r>
      <w:r>
        <w:rPr>
          <w:rFonts w:ascii="仿宋" w:eastAsia="仿宋" w:hAnsi="仿宋" w:cs="Times New Roman"/>
          <w:color w:val="000000" w:themeColor="text1"/>
          <w:sz w:val="32"/>
          <w:szCs w:val="32"/>
        </w:rPr>
        <w:t>必须是</w:t>
      </w:r>
      <w:r>
        <w:rPr>
          <w:rFonts w:ascii="仿宋" w:eastAsia="仿宋" w:hAnsi="仿宋" w:cs="Times New Roman" w:hint="eastAsia"/>
          <w:color w:val="000000" w:themeColor="text1"/>
          <w:sz w:val="32"/>
          <w:szCs w:val="32"/>
        </w:rPr>
        <w:t>研究生</w:t>
      </w:r>
      <w:r>
        <w:rPr>
          <w:rFonts w:ascii="仿宋" w:eastAsia="仿宋" w:hAnsi="仿宋" w:cs="Times New Roman"/>
          <w:color w:val="000000" w:themeColor="text1"/>
          <w:sz w:val="32"/>
          <w:szCs w:val="32"/>
        </w:rPr>
        <w:t>攻读</w:t>
      </w:r>
      <w:r>
        <w:rPr>
          <w:rFonts w:ascii="仿宋" w:eastAsia="仿宋" w:hAnsi="仿宋" w:cs="Times New Roman" w:hint="eastAsia"/>
          <w:color w:val="000000" w:themeColor="text1"/>
          <w:sz w:val="32"/>
          <w:szCs w:val="32"/>
        </w:rPr>
        <w:t>相应</w:t>
      </w:r>
      <w:r>
        <w:rPr>
          <w:rFonts w:ascii="仿宋" w:eastAsia="仿宋" w:hAnsi="仿宋" w:cs="Times New Roman"/>
          <w:color w:val="000000" w:themeColor="text1"/>
          <w:sz w:val="32"/>
          <w:szCs w:val="32"/>
        </w:rPr>
        <w:t>学位期间在导师指导下完成，</w:t>
      </w:r>
      <w:bookmarkStart w:id="4" w:name="_Hlk87864330"/>
      <w:r>
        <w:rPr>
          <w:rFonts w:ascii="仿宋" w:eastAsia="仿宋" w:hAnsi="仿宋" w:cs="Times New Roman"/>
          <w:sz w:val="32"/>
          <w:szCs w:val="32"/>
        </w:rPr>
        <w:t>以西北农林科技大学为第一署名单位</w:t>
      </w:r>
      <w:r>
        <w:rPr>
          <w:rFonts w:ascii="仿宋" w:eastAsia="仿宋" w:hAnsi="仿宋" w:cs="Times New Roman" w:hint="eastAsia"/>
          <w:sz w:val="32"/>
          <w:szCs w:val="32"/>
        </w:rPr>
        <w:t>正式（或在线）</w:t>
      </w:r>
      <w:r>
        <w:rPr>
          <w:rFonts w:ascii="仿宋" w:eastAsia="仿宋" w:hAnsi="仿宋" w:cs="Times New Roman"/>
          <w:sz w:val="32"/>
          <w:szCs w:val="32"/>
        </w:rPr>
        <w:t>发表</w:t>
      </w:r>
      <w:r>
        <w:rPr>
          <w:rFonts w:ascii="仿宋" w:eastAsia="仿宋" w:hAnsi="仿宋" w:cs="Times New Roman" w:hint="eastAsia"/>
          <w:sz w:val="32"/>
          <w:szCs w:val="32"/>
        </w:rPr>
        <w:t>或获</w:t>
      </w:r>
      <w:r>
        <w:rPr>
          <w:rFonts w:ascii="仿宋" w:eastAsia="仿宋" w:hAnsi="仿宋" w:cs="Times New Roman"/>
          <w:sz w:val="32"/>
          <w:szCs w:val="32"/>
        </w:rPr>
        <w:t>得</w:t>
      </w:r>
      <w:bookmarkStart w:id="5" w:name="_Hlk87861888"/>
      <w:r>
        <w:rPr>
          <w:rFonts w:ascii="仿宋" w:eastAsia="仿宋" w:hAnsi="仿宋" w:cs="Arial" w:hint="eastAsia"/>
          <w:kern w:val="0"/>
          <w:sz w:val="32"/>
          <w:szCs w:val="32"/>
        </w:rPr>
        <w:t>（其中SCI论文正式接受的电子邮件，经导师签名确认后，视同发表）</w:t>
      </w:r>
      <w:bookmarkEnd w:id="4"/>
      <w:bookmarkEnd w:id="5"/>
      <w:r>
        <w:rPr>
          <w:rFonts w:ascii="仿宋" w:eastAsia="仿宋" w:hAnsi="仿宋" w:cs="Arial" w:hint="eastAsia"/>
          <w:kern w:val="0"/>
          <w:sz w:val="32"/>
          <w:szCs w:val="32"/>
        </w:rPr>
        <w:t>，</w:t>
      </w:r>
      <w:r>
        <w:rPr>
          <w:rFonts w:ascii="仿宋" w:eastAsia="仿宋" w:hAnsi="仿宋" w:cs="Times New Roman"/>
          <w:color w:val="000000" w:themeColor="text1"/>
          <w:sz w:val="32"/>
          <w:szCs w:val="32"/>
        </w:rPr>
        <w:t>并且内容与申请者学位论文研究内容</w:t>
      </w:r>
      <w:r>
        <w:rPr>
          <w:rFonts w:ascii="仿宋" w:eastAsia="仿宋" w:hAnsi="仿宋" w:cs="Times New Roman" w:hint="eastAsia"/>
          <w:color w:val="000000" w:themeColor="text1"/>
          <w:sz w:val="32"/>
          <w:szCs w:val="32"/>
        </w:rPr>
        <w:t>相关</w:t>
      </w:r>
      <w:r>
        <w:rPr>
          <w:rFonts w:ascii="仿宋" w:eastAsia="仿宋" w:hAnsi="仿宋" w:cs="Times New Roman"/>
          <w:color w:val="000000" w:themeColor="text1"/>
          <w:sz w:val="32"/>
          <w:szCs w:val="32"/>
        </w:rPr>
        <w:t>。论文必须是本人为第一作者（</w:t>
      </w:r>
      <w:r>
        <w:rPr>
          <w:rFonts w:ascii="仿宋" w:eastAsia="仿宋" w:hAnsi="仿宋" w:cs="Times New Roman" w:hint="eastAsia"/>
          <w:color w:val="000000" w:themeColor="text1"/>
          <w:sz w:val="32"/>
          <w:szCs w:val="32"/>
        </w:rPr>
        <w:t>第1名序</w:t>
      </w:r>
      <w:r>
        <w:rPr>
          <w:rFonts w:ascii="仿宋" w:eastAsia="仿宋" w:hAnsi="仿宋" w:cs="Times New Roman"/>
          <w:color w:val="000000" w:themeColor="text1"/>
          <w:kern w:val="0"/>
          <w:sz w:val="32"/>
          <w:szCs w:val="32"/>
        </w:rPr>
        <w:t>）</w:t>
      </w:r>
      <w:r>
        <w:rPr>
          <w:rFonts w:ascii="仿宋" w:eastAsia="仿宋" w:hAnsi="仿宋" w:cs="Times New Roman"/>
          <w:color w:val="000000" w:themeColor="text1"/>
          <w:sz w:val="32"/>
          <w:szCs w:val="32"/>
        </w:rPr>
        <w:t>，导师为通讯作者的学术研究论文</w:t>
      </w:r>
      <w:r>
        <w:rPr>
          <w:rFonts w:ascii="仿宋" w:eastAsia="仿宋" w:hAnsi="仿宋" w:cs="Times New Roman" w:hint="eastAsia"/>
          <w:color w:val="000000" w:themeColor="text1"/>
          <w:sz w:val="32"/>
          <w:szCs w:val="32"/>
        </w:rPr>
        <w:t>(不含综述)。</w:t>
      </w:r>
    </w:p>
    <w:p w:rsidR="00BF7333" w:rsidRDefault="00BF7333">
      <w:pPr>
        <w:widowControl/>
        <w:jc w:val="left"/>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br w:type="page"/>
      </w:r>
    </w:p>
    <w:p w:rsidR="00BF7333" w:rsidRDefault="00BF7333" w:rsidP="00BF7333">
      <w:pPr>
        <w:spacing w:line="576" w:lineRule="exact"/>
        <w:jc w:val="center"/>
        <w:textAlignment w:val="baseline"/>
        <w:rPr>
          <w:rFonts w:ascii="黑体" w:eastAsia="黑体" w:hAnsi="黑体" w:cs="Arial"/>
          <w:color w:val="000000" w:themeColor="text1"/>
          <w:kern w:val="0"/>
          <w:sz w:val="32"/>
          <w:szCs w:val="32"/>
        </w:rPr>
      </w:pPr>
      <w:r w:rsidRPr="00A67843">
        <w:rPr>
          <w:rFonts w:ascii="黑体" w:eastAsia="黑体" w:hAnsi="黑体" w:cs="Arial" w:hint="eastAsia"/>
          <w:color w:val="000000" w:themeColor="text1"/>
          <w:kern w:val="0"/>
          <w:sz w:val="32"/>
          <w:szCs w:val="32"/>
        </w:rPr>
        <w:lastRenderedPageBreak/>
        <w:t>生物与医药硕士学术成果</w:t>
      </w:r>
      <w:r>
        <w:rPr>
          <w:rFonts w:ascii="黑体" w:eastAsia="黑体" w:hAnsi="黑体" w:cs="Arial" w:hint="eastAsia"/>
          <w:color w:val="000000" w:themeColor="text1"/>
          <w:kern w:val="0"/>
          <w:sz w:val="32"/>
          <w:szCs w:val="32"/>
        </w:rPr>
        <w:t>认定标准</w:t>
      </w:r>
    </w:p>
    <w:p w:rsidR="00BF7333" w:rsidRPr="00695547" w:rsidRDefault="00BF7333" w:rsidP="00BF7333">
      <w:pPr>
        <w:spacing w:line="276" w:lineRule="auto"/>
        <w:ind w:firstLineChars="231" w:firstLine="739"/>
        <w:rPr>
          <w:rFonts w:ascii="仿宋" w:eastAsia="仿宋" w:hAnsi="仿宋" w:cs="Arial"/>
          <w:kern w:val="0"/>
          <w:sz w:val="32"/>
          <w:szCs w:val="32"/>
        </w:rPr>
      </w:pPr>
      <w:r w:rsidRPr="00695547">
        <w:rPr>
          <w:rFonts w:ascii="仿宋" w:eastAsia="仿宋" w:hAnsi="仿宋" w:cs="Arial" w:hint="eastAsia"/>
          <w:kern w:val="0"/>
          <w:sz w:val="32"/>
          <w:szCs w:val="32"/>
        </w:rPr>
        <w:t>（涉及领域：制药工程、食品工程、发酵工程）</w:t>
      </w:r>
    </w:p>
    <w:p w:rsidR="00BF7333" w:rsidRPr="0076298C" w:rsidRDefault="00BF7333" w:rsidP="00BF7333">
      <w:pPr>
        <w:spacing w:beforeLines="50" w:before="156" w:line="560" w:lineRule="exact"/>
        <w:ind w:firstLineChars="200" w:firstLine="640"/>
        <w:rPr>
          <w:rFonts w:ascii="仿宋" w:eastAsia="仿宋" w:hAnsi="仿宋" w:cs="Times New Roman"/>
          <w:sz w:val="32"/>
          <w:szCs w:val="32"/>
        </w:rPr>
      </w:pPr>
      <w:r w:rsidRPr="006C1CBF">
        <w:rPr>
          <w:rFonts w:ascii="仿宋" w:eastAsia="仿宋" w:hAnsi="仿宋" w:cs="Arial" w:hint="eastAsia"/>
          <w:kern w:val="0"/>
          <w:sz w:val="32"/>
          <w:szCs w:val="32"/>
        </w:rPr>
        <w:t>学位论文</w:t>
      </w:r>
      <w:r>
        <w:rPr>
          <w:rFonts w:ascii="仿宋" w:eastAsia="仿宋" w:hAnsi="仿宋" w:cs="Arial" w:hint="eastAsia"/>
          <w:kern w:val="0"/>
          <w:sz w:val="32"/>
          <w:szCs w:val="32"/>
        </w:rPr>
        <w:t>或实践成果</w:t>
      </w:r>
      <w:r w:rsidRPr="006C1CBF">
        <w:rPr>
          <w:rFonts w:ascii="仿宋" w:eastAsia="仿宋" w:hAnsi="仿宋" w:cs="Arial"/>
          <w:kern w:val="0"/>
          <w:sz w:val="32"/>
          <w:szCs w:val="32"/>
        </w:rPr>
        <w:t>3份</w:t>
      </w:r>
      <w:proofErr w:type="gramStart"/>
      <w:r w:rsidRPr="006C1CBF">
        <w:rPr>
          <w:rFonts w:ascii="仿宋" w:eastAsia="仿宋" w:hAnsi="仿宋" w:cs="Arial"/>
          <w:kern w:val="0"/>
          <w:sz w:val="32"/>
          <w:szCs w:val="32"/>
        </w:rPr>
        <w:t>校外盲审一次性</w:t>
      </w:r>
      <w:proofErr w:type="gramEnd"/>
      <w:r w:rsidRPr="006C1CBF">
        <w:rPr>
          <w:rFonts w:ascii="仿宋" w:eastAsia="仿宋" w:hAnsi="仿宋" w:cs="Arial"/>
          <w:kern w:val="0"/>
          <w:sz w:val="32"/>
          <w:szCs w:val="32"/>
        </w:rPr>
        <w:t>通过，且结果均为优秀者（得分90</w:t>
      </w:r>
      <w:r w:rsidRPr="006C1CBF">
        <w:rPr>
          <w:rFonts w:ascii="仿宋" w:eastAsia="仿宋" w:hAnsi="仿宋" w:cs="Arial" w:hint="eastAsia"/>
          <w:kern w:val="0"/>
          <w:sz w:val="32"/>
          <w:szCs w:val="32"/>
        </w:rPr>
        <w:t>分及以上）；</w:t>
      </w: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Pr>
          <w:rFonts w:ascii="仿宋" w:eastAsia="仿宋" w:hAnsi="仿宋" w:cs="宋体" w:hint="eastAsia"/>
          <w:kern w:val="0"/>
          <w:sz w:val="32"/>
          <w:szCs w:val="32"/>
        </w:rPr>
        <w:t>通过</w:t>
      </w:r>
      <w:proofErr w:type="gramEnd"/>
      <w:r>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rsidR="00BF7333" w:rsidRPr="008A3C3A" w:rsidRDefault="00BF7333" w:rsidP="00BF7333">
      <w:pPr>
        <w:spacing w:line="560" w:lineRule="exact"/>
        <w:ind w:firstLineChars="200" w:firstLine="640"/>
        <w:textAlignment w:val="baseline"/>
        <w:rPr>
          <w:rFonts w:ascii="仿宋" w:eastAsia="仿宋" w:hAnsi="仿宋" w:cs="Arial"/>
          <w:color w:val="000000" w:themeColor="text1"/>
          <w:kern w:val="0"/>
          <w:sz w:val="32"/>
          <w:szCs w:val="32"/>
        </w:rPr>
      </w:pPr>
      <w:r w:rsidRPr="008A3C3A">
        <w:rPr>
          <w:rFonts w:ascii="仿宋" w:eastAsia="仿宋" w:hAnsi="仿宋" w:cs="Arial" w:hint="eastAsia"/>
          <w:color w:val="000000" w:themeColor="text1"/>
          <w:kern w:val="0"/>
          <w:sz w:val="32"/>
          <w:szCs w:val="32"/>
        </w:rPr>
        <w:t>1.</w:t>
      </w:r>
      <w:r w:rsidRPr="008A3C3A">
        <w:rPr>
          <w:rFonts w:ascii="仿宋" w:eastAsia="仿宋" w:hAnsi="仿宋" w:cs="仿宋_GB2312" w:hint="eastAsia"/>
          <w:color w:val="000000" w:themeColor="text1"/>
          <w:sz w:val="32"/>
          <w:szCs w:val="32"/>
          <w:shd w:val="clear" w:color="auto" w:fill="FFFFFF"/>
        </w:rPr>
        <w:t>以国内核心期刊发表学术研究论文</w:t>
      </w:r>
      <w:r w:rsidRPr="008A3C3A">
        <w:rPr>
          <w:rFonts w:ascii="仿宋" w:eastAsia="仿宋" w:hAnsi="仿宋" w:cs="仿宋_GB2312"/>
          <w:color w:val="000000" w:themeColor="text1"/>
          <w:sz w:val="32"/>
          <w:szCs w:val="32"/>
          <w:shd w:val="clear" w:color="auto" w:fill="FFFFFF"/>
        </w:rPr>
        <w:t>1</w:t>
      </w:r>
      <w:r w:rsidRPr="008A3C3A">
        <w:rPr>
          <w:rFonts w:ascii="仿宋" w:eastAsia="仿宋" w:hAnsi="仿宋" w:cs="仿宋_GB2312" w:hint="eastAsia"/>
          <w:color w:val="000000" w:themeColor="text1"/>
          <w:sz w:val="32"/>
          <w:szCs w:val="32"/>
          <w:shd w:val="clear" w:color="auto" w:fill="FFFFFF"/>
        </w:rPr>
        <w:t>篇，排序为前2位；或发表</w:t>
      </w:r>
      <w:r w:rsidRPr="008A3C3A">
        <w:rPr>
          <w:rFonts w:ascii="仿宋" w:eastAsia="仿宋" w:hAnsi="仿宋" w:cs="仿宋_GB2312"/>
          <w:color w:val="000000" w:themeColor="text1"/>
          <w:sz w:val="32"/>
          <w:szCs w:val="32"/>
          <w:shd w:val="clear" w:color="auto" w:fill="FFFFFF"/>
        </w:rPr>
        <w:t>SCI</w:t>
      </w:r>
      <w:r>
        <w:rPr>
          <w:rFonts w:ascii="仿宋" w:eastAsia="仿宋" w:hAnsi="仿宋" w:cs="仿宋_GB2312" w:hint="eastAsia"/>
          <w:color w:val="000000" w:themeColor="text1"/>
          <w:sz w:val="32"/>
          <w:szCs w:val="32"/>
          <w:shd w:val="clear" w:color="auto" w:fill="FFFFFF"/>
        </w:rPr>
        <w:t>/</w:t>
      </w:r>
      <w:r w:rsidRPr="008A3C3A">
        <w:rPr>
          <w:rFonts w:ascii="仿宋" w:eastAsia="仿宋" w:hAnsi="仿宋" w:cs="仿宋_GB2312" w:hint="eastAsia"/>
          <w:color w:val="000000" w:themeColor="text1"/>
          <w:sz w:val="32"/>
          <w:szCs w:val="32"/>
          <w:shd w:val="clear" w:color="auto" w:fill="FFFFFF"/>
        </w:rPr>
        <w:t>E</w:t>
      </w:r>
      <w:r w:rsidRPr="008A3C3A">
        <w:rPr>
          <w:rFonts w:ascii="仿宋" w:eastAsia="仿宋" w:hAnsi="仿宋" w:cs="仿宋_GB2312"/>
          <w:color w:val="000000" w:themeColor="text1"/>
          <w:sz w:val="32"/>
          <w:szCs w:val="32"/>
          <w:shd w:val="clear" w:color="auto" w:fill="FFFFFF"/>
        </w:rPr>
        <w:t>I</w:t>
      </w:r>
      <w:r>
        <w:rPr>
          <w:rFonts w:ascii="仿宋" w:eastAsia="仿宋" w:hAnsi="仿宋" w:cs="仿宋_GB2312" w:hint="eastAsia"/>
          <w:color w:val="000000" w:themeColor="text1"/>
          <w:sz w:val="32"/>
          <w:szCs w:val="32"/>
          <w:shd w:val="clear" w:color="auto" w:fill="FFFFFF"/>
        </w:rPr>
        <w:t>收录论文/</w:t>
      </w:r>
      <w:r w:rsidRPr="008A3C3A">
        <w:rPr>
          <w:rFonts w:ascii="仿宋" w:eastAsia="仿宋" w:hAnsi="仿宋" w:cs="仿宋_GB2312" w:hint="eastAsia"/>
          <w:color w:val="000000" w:themeColor="text1"/>
          <w:sz w:val="32"/>
          <w:szCs w:val="32"/>
          <w:shd w:val="clear" w:color="auto" w:fill="FFFFFF"/>
        </w:rPr>
        <w:t>中国科技期刊卓越行动计划入选的领军期刊与重点期刊论文</w:t>
      </w:r>
      <w:r w:rsidRPr="008A3C3A">
        <w:rPr>
          <w:rFonts w:ascii="仿宋" w:eastAsia="仿宋" w:hAnsi="仿宋" w:cs="仿宋_GB2312"/>
          <w:color w:val="000000" w:themeColor="text1"/>
          <w:sz w:val="32"/>
          <w:szCs w:val="32"/>
          <w:shd w:val="clear" w:color="auto" w:fill="FFFFFF"/>
        </w:rPr>
        <w:t>1</w:t>
      </w:r>
      <w:r w:rsidRPr="008A3C3A">
        <w:rPr>
          <w:rFonts w:ascii="仿宋" w:eastAsia="仿宋" w:hAnsi="仿宋" w:cs="仿宋_GB2312" w:hint="eastAsia"/>
          <w:color w:val="000000" w:themeColor="text1"/>
          <w:sz w:val="32"/>
          <w:szCs w:val="32"/>
          <w:shd w:val="clear" w:color="auto" w:fill="FFFFFF"/>
        </w:rPr>
        <w:t>篇，排序为前4位</w:t>
      </w:r>
      <w:r>
        <w:rPr>
          <w:rFonts w:ascii="仿宋" w:eastAsia="仿宋" w:hAnsi="仿宋" w:cs="仿宋_GB2312" w:hint="eastAsia"/>
          <w:color w:val="000000" w:themeColor="text1"/>
          <w:sz w:val="32"/>
          <w:szCs w:val="32"/>
          <w:shd w:val="clear" w:color="auto" w:fill="FFFFFF"/>
        </w:rPr>
        <w:t>。</w:t>
      </w:r>
    </w:p>
    <w:p w:rsidR="00BF7333" w:rsidRPr="008A3C3A" w:rsidRDefault="00BF7333" w:rsidP="00BF7333">
      <w:pPr>
        <w:spacing w:line="560" w:lineRule="exact"/>
        <w:ind w:firstLineChars="200" w:firstLine="640"/>
        <w:rPr>
          <w:rFonts w:ascii="仿宋" w:eastAsia="仿宋" w:hAnsi="仿宋" w:cs="仿宋"/>
          <w:color w:val="000000" w:themeColor="text1"/>
          <w:sz w:val="32"/>
          <w:szCs w:val="32"/>
        </w:rPr>
      </w:pPr>
      <w:r>
        <w:rPr>
          <w:rFonts w:ascii="仿宋" w:eastAsia="仿宋" w:hAnsi="仿宋" w:cs="Arial"/>
          <w:color w:val="000000" w:themeColor="text1"/>
          <w:kern w:val="0"/>
          <w:sz w:val="32"/>
          <w:szCs w:val="32"/>
        </w:rPr>
        <w:t>2</w:t>
      </w:r>
      <w:r w:rsidRPr="008A3C3A">
        <w:rPr>
          <w:rFonts w:ascii="仿宋" w:eastAsia="仿宋" w:hAnsi="仿宋" w:cs="Arial" w:hint="eastAsia"/>
          <w:color w:val="000000" w:themeColor="text1"/>
          <w:kern w:val="0"/>
          <w:sz w:val="32"/>
          <w:szCs w:val="32"/>
        </w:rPr>
        <w:t>.</w:t>
      </w:r>
      <w:r w:rsidRPr="008A3C3A">
        <w:rPr>
          <w:rFonts w:ascii="仿宋" w:eastAsia="仿宋" w:hAnsi="仿宋" w:cs="仿宋_GB2312" w:hint="eastAsia"/>
          <w:color w:val="000000" w:themeColor="text1"/>
          <w:sz w:val="32"/>
          <w:szCs w:val="32"/>
          <w:shd w:val="clear" w:color="auto" w:fill="FFFFFF"/>
        </w:rPr>
        <w:t>获国家科学技术奖（持一级证书者）；或省部级科学技术奖（</w:t>
      </w:r>
      <w:r w:rsidRPr="008A3C3A">
        <w:rPr>
          <w:rFonts w:ascii="仿宋" w:eastAsia="仿宋" w:hAnsi="仿宋" w:cs="仿宋" w:hint="eastAsia"/>
          <w:color w:val="000000" w:themeColor="text1"/>
          <w:sz w:val="32"/>
          <w:szCs w:val="32"/>
        </w:rPr>
        <w:t>一等奖前8名、二等奖前6名、三等奖前4名</w:t>
      </w:r>
      <w:r w:rsidRPr="008A3C3A">
        <w:rPr>
          <w:rFonts w:ascii="仿宋" w:eastAsia="仿宋" w:hAnsi="仿宋" w:cs="仿宋_GB2312" w:hint="eastAsia"/>
          <w:color w:val="000000" w:themeColor="text1"/>
          <w:sz w:val="32"/>
          <w:szCs w:val="32"/>
          <w:shd w:val="clear" w:color="auto" w:fill="FFFFFF"/>
        </w:rPr>
        <w:t>）；</w:t>
      </w:r>
      <w:r w:rsidRPr="008A3C3A">
        <w:rPr>
          <w:rFonts w:ascii="仿宋" w:eastAsia="仿宋" w:hAnsi="仿宋" w:cs="仿宋" w:hint="eastAsia"/>
          <w:color w:val="000000" w:themeColor="text1"/>
          <w:sz w:val="32"/>
          <w:szCs w:val="32"/>
        </w:rPr>
        <w:t>或获中国研究生创新实践系列大赛奖（团队特等奖前4名、一等奖前3名、二等奖前2名，</w:t>
      </w:r>
      <w:r>
        <w:rPr>
          <w:rFonts w:ascii="仿宋" w:eastAsia="仿宋" w:hAnsi="仿宋" w:cs="仿宋" w:hint="eastAsia"/>
          <w:color w:val="000000" w:themeColor="text1"/>
          <w:sz w:val="32"/>
          <w:szCs w:val="32"/>
        </w:rPr>
        <w:t>或</w:t>
      </w:r>
      <w:r w:rsidRPr="008A3C3A">
        <w:rPr>
          <w:rFonts w:ascii="仿宋" w:eastAsia="仿宋" w:hAnsi="仿宋" w:cs="仿宋" w:hint="eastAsia"/>
          <w:color w:val="000000" w:themeColor="text1"/>
          <w:sz w:val="32"/>
          <w:szCs w:val="32"/>
        </w:rPr>
        <w:t>个人二等奖及以上）；或在</w:t>
      </w:r>
      <w:r>
        <w:rPr>
          <w:rFonts w:ascii="仿宋" w:eastAsia="仿宋" w:hAnsi="仿宋" w:cs="仿宋" w:hint="eastAsia"/>
          <w:color w:val="000000" w:themeColor="text1"/>
          <w:sz w:val="32"/>
          <w:szCs w:val="32"/>
        </w:rPr>
        <w:t>学校</w:t>
      </w:r>
      <w:r w:rsidRPr="005D1EC6">
        <w:rPr>
          <w:rFonts w:ascii="仿宋" w:eastAsia="仿宋" w:hAnsi="仿宋" w:cs="仿宋" w:hint="eastAsia"/>
          <w:color w:val="000000" w:themeColor="text1"/>
          <w:sz w:val="32"/>
          <w:szCs w:val="32"/>
        </w:rPr>
        <w:t>认定</w:t>
      </w:r>
      <w:r>
        <w:rPr>
          <w:rFonts w:ascii="仿宋" w:eastAsia="仿宋" w:hAnsi="仿宋" w:cs="仿宋" w:hint="eastAsia"/>
          <w:color w:val="000000" w:themeColor="text1"/>
          <w:sz w:val="32"/>
          <w:szCs w:val="32"/>
        </w:rPr>
        <w:t>的国家级学科竞赛中</w:t>
      </w:r>
      <w:r w:rsidRPr="008A3C3A">
        <w:rPr>
          <w:rFonts w:ascii="仿宋" w:eastAsia="仿宋" w:hAnsi="仿宋" w:cs="仿宋" w:hint="eastAsia"/>
          <w:color w:val="000000" w:themeColor="text1"/>
          <w:sz w:val="32"/>
          <w:szCs w:val="32"/>
        </w:rPr>
        <w:t>获奖（团队特等奖前4名、一等奖前3名、二等奖前2名，</w:t>
      </w:r>
      <w:r>
        <w:rPr>
          <w:rFonts w:ascii="仿宋" w:eastAsia="仿宋" w:hAnsi="仿宋" w:cs="仿宋" w:hint="eastAsia"/>
          <w:color w:val="000000" w:themeColor="text1"/>
          <w:sz w:val="32"/>
          <w:szCs w:val="32"/>
        </w:rPr>
        <w:t>或</w:t>
      </w:r>
      <w:r w:rsidRPr="008A3C3A">
        <w:rPr>
          <w:rFonts w:ascii="仿宋" w:eastAsia="仿宋" w:hAnsi="仿宋" w:cs="仿宋" w:hint="eastAsia"/>
          <w:color w:val="000000" w:themeColor="text1"/>
          <w:sz w:val="32"/>
          <w:szCs w:val="32"/>
        </w:rPr>
        <w:t>个人二等奖及以上）</w:t>
      </w:r>
      <w:r>
        <w:rPr>
          <w:rFonts w:ascii="仿宋" w:eastAsia="仿宋" w:hAnsi="仿宋" w:cs="仿宋" w:hint="eastAsia"/>
          <w:color w:val="000000" w:themeColor="text1"/>
          <w:sz w:val="32"/>
          <w:szCs w:val="32"/>
        </w:rPr>
        <w:t>；</w:t>
      </w:r>
      <w:r w:rsidRPr="002F59C8">
        <w:rPr>
          <w:rFonts w:ascii="仿宋" w:eastAsia="仿宋" w:hAnsi="仿宋" w:cs="仿宋" w:hint="eastAsia"/>
          <w:color w:val="000000" w:themeColor="text1"/>
          <w:sz w:val="32"/>
          <w:szCs w:val="32"/>
        </w:rPr>
        <w:t>或在</w:t>
      </w:r>
      <w:r>
        <w:rPr>
          <w:rFonts w:ascii="仿宋" w:eastAsia="仿宋" w:hAnsi="仿宋" w:cs="仿宋" w:hint="eastAsia"/>
          <w:color w:val="000000" w:themeColor="text1"/>
          <w:sz w:val="32"/>
          <w:szCs w:val="32"/>
        </w:rPr>
        <w:t>省级及以上</w:t>
      </w:r>
      <w:r w:rsidRPr="002F59C8">
        <w:rPr>
          <w:rFonts w:ascii="仿宋" w:eastAsia="仿宋" w:hAnsi="仿宋" w:cs="仿宋" w:hint="eastAsia"/>
          <w:color w:val="000000" w:themeColor="text1"/>
          <w:sz w:val="32"/>
          <w:szCs w:val="32"/>
        </w:rPr>
        <w:t>创新创业大赛中获奖</w:t>
      </w:r>
      <w:r w:rsidRPr="008A3C3A">
        <w:rPr>
          <w:rFonts w:ascii="仿宋" w:eastAsia="仿宋" w:hAnsi="仿宋" w:cs="仿宋" w:hint="eastAsia"/>
          <w:color w:val="000000" w:themeColor="text1"/>
          <w:sz w:val="32"/>
          <w:szCs w:val="32"/>
        </w:rPr>
        <w:t>（</w:t>
      </w:r>
      <w:r>
        <w:rPr>
          <w:rFonts w:ascii="仿宋" w:eastAsia="仿宋" w:hAnsi="仿宋" w:cs="仿宋" w:hint="eastAsia"/>
          <w:color w:val="000000" w:themeColor="text1"/>
          <w:sz w:val="32"/>
          <w:szCs w:val="32"/>
        </w:rPr>
        <w:t>团体</w:t>
      </w:r>
      <w:r w:rsidRPr="008A3C3A">
        <w:rPr>
          <w:rFonts w:ascii="仿宋" w:eastAsia="仿宋" w:hAnsi="仿宋" w:cs="仿宋" w:hint="eastAsia"/>
          <w:color w:val="000000" w:themeColor="text1"/>
          <w:sz w:val="32"/>
          <w:szCs w:val="32"/>
        </w:rPr>
        <w:t>一等奖前3名、二等奖前2名，</w:t>
      </w:r>
      <w:r>
        <w:rPr>
          <w:rFonts w:ascii="仿宋" w:eastAsia="仿宋" w:hAnsi="仿宋" w:cs="仿宋" w:hint="eastAsia"/>
          <w:color w:val="000000" w:themeColor="text1"/>
          <w:sz w:val="32"/>
          <w:szCs w:val="32"/>
        </w:rPr>
        <w:t>或</w:t>
      </w:r>
      <w:r w:rsidRPr="008A3C3A">
        <w:rPr>
          <w:rFonts w:ascii="仿宋" w:eastAsia="仿宋" w:hAnsi="仿宋" w:cs="仿宋" w:hint="eastAsia"/>
          <w:color w:val="000000" w:themeColor="text1"/>
          <w:sz w:val="32"/>
          <w:szCs w:val="32"/>
        </w:rPr>
        <w:t>个人二等奖及以上）</w:t>
      </w:r>
      <w:r>
        <w:rPr>
          <w:rFonts w:ascii="仿宋" w:eastAsia="仿宋" w:hAnsi="仿宋" w:cs="仿宋" w:hint="eastAsia"/>
          <w:color w:val="000000" w:themeColor="text1"/>
          <w:sz w:val="32"/>
          <w:szCs w:val="32"/>
        </w:rPr>
        <w:t>。</w:t>
      </w:r>
    </w:p>
    <w:p w:rsidR="00BF7333" w:rsidRPr="008A3C3A" w:rsidRDefault="00BF7333" w:rsidP="00BF7333">
      <w:pPr>
        <w:spacing w:line="560" w:lineRule="exact"/>
        <w:ind w:firstLineChars="200" w:firstLine="640"/>
        <w:textAlignment w:val="baseline"/>
        <w:rPr>
          <w:rFonts w:ascii="仿宋" w:eastAsia="仿宋" w:hAnsi="仿宋" w:cs="仿宋_GB2312"/>
          <w:color w:val="000000" w:themeColor="text1"/>
          <w:sz w:val="32"/>
          <w:szCs w:val="32"/>
          <w:shd w:val="clear" w:color="auto" w:fill="FFFFFF"/>
        </w:rPr>
      </w:pPr>
      <w:r>
        <w:rPr>
          <w:rFonts w:ascii="仿宋" w:eastAsia="仿宋" w:hAnsi="仿宋" w:cs="Arial"/>
          <w:color w:val="000000" w:themeColor="text1"/>
          <w:kern w:val="0"/>
          <w:sz w:val="32"/>
          <w:szCs w:val="32"/>
        </w:rPr>
        <w:t>3</w:t>
      </w:r>
      <w:r w:rsidRPr="008A3C3A">
        <w:rPr>
          <w:rFonts w:ascii="仿宋" w:eastAsia="仿宋" w:hAnsi="仿宋" w:cs="Arial" w:hint="eastAsia"/>
          <w:color w:val="000000" w:themeColor="text1"/>
          <w:kern w:val="0"/>
          <w:sz w:val="32"/>
          <w:szCs w:val="32"/>
        </w:rPr>
        <w:t>.</w:t>
      </w:r>
      <w:r w:rsidRPr="008A3C3A">
        <w:rPr>
          <w:rFonts w:ascii="仿宋" w:eastAsia="仿宋" w:hAnsi="仿宋" w:cs="仿宋_GB2312" w:hint="eastAsia"/>
          <w:color w:val="000000" w:themeColor="text1"/>
          <w:sz w:val="32"/>
          <w:szCs w:val="32"/>
          <w:shd w:val="clear" w:color="auto" w:fill="FFFFFF"/>
        </w:rPr>
        <w:t>授权国家发明专利或实用</w:t>
      </w:r>
      <w:r w:rsidRPr="008A3C3A">
        <w:rPr>
          <w:rFonts w:ascii="仿宋" w:eastAsia="仿宋" w:hAnsi="仿宋" w:cs="仿宋_GB2312"/>
          <w:color w:val="000000" w:themeColor="text1"/>
          <w:sz w:val="32"/>
          <w:szCs w:val="32"/>
          <w:shd w:val="clear" w:color="auto" w:fill="FFFFFF"/>
        </w:rPr>
        <w:t>新型</w:t>
      </w:r>
      <w:r w:rsidRPr="008A3C3A">
        <w:rPr>
          <w:rFonts w:ascii="仿宋" w:eastAsia="仿宋" w:hAnsi="仿宋" w:cs="仿宋_GB2312" w:hint="eastAsia"/>
          <w:color w:val="000000" w:themeColor="text1"/>
          <w:sz w:val="32"/>
          <w:szCs w:val="32"/>
          <w:shd w:val="clear" w:color="auto" w:fill="FFFFFF"/>
        </w:rPr>
        <w:t>专利</w:t>
      </w:r>
      <w:r w:rsidRPr="008A3C3A">
        <w:rPr>
          <w:rFonts w:ascii="仿宋" w:eastAsia="仿宋" w:hAnsi="仿宋" w:cs="仿宋_GB2312"/>
          <w:color w:val="000000" w:themeColor="text1"/>
          <w:sz w:val="32"/>
          <w:szCs w:val="32"/>
          <w:shd w:val="clear" w:color="auto" w:fill="FFFFFF"/>
        </w:rPr>
        <w:t>1</w:t>
      </w:r>
      <w:r w:rsidRPr="008A3C3A">
        <w:rPr>
          <w:rFonts w:ascii="仿宋" w:eastAsia="仿宋" w:hAnsi="仿宋" w:cs="仿宋_GB2312" w:hint="eastAsia"/>
          <w:color w:val="000000" w:themeColor="text1"/>
          <w:sz w:val="32"/>
          <w:szCs w:val="32"/>
          <w:shd w:val="clear" w:color="auto" w:fill="FFFFFF"/>
        </w:rPr>
        <w:t>件 (完成人排序前2名</w:t>
      </w:r>
      <w:r>
        <w:rPr>
          <w:rFonts w:ascii="仿宋" w:eastAsia="仿宋" w:hAnsi="仿宋" w:cs="仿宋_GB2312" w:hint="eastAsia"/>
          <w:color w:val="000000" w:themeColor="text1"/>
          <w:sz w:val="32"/>
          <w:szCs w:val="32"/>
          <w:shd w:val="clear" w:color="auto" w:fill="FFFFFF"/>
        </w:rPr>
        <w:t>,</w:t>
      </w:r>
      <w:r w:rsidRPr="008A3C3A">
        <w:rPr>
          <w:rFonts w:ascii="仿宋" w:eastAsia="仿宋" w:hAnsi="仿宋" w:cs="仿宋_GB2312" w:hint="eastAsia"/>
          <w:color w:val="000000" w:themeColor="text1"/>
          <w:sz w:val="32"/>
          <w:szCs w:val="32"/>
          <w:shd w:val="clear" w:color="auto" w:fill="FFFFFF"/>
        </w:rPr>
        <w:t>或前</w:t>
      </w:r>
      <w:r w:rsidRPr="008A3C3A">
        <w:rPr>
          <w:rFonts w:ascii="仿宋" w:eastAsia="仿宋" w:hAnsi="仿宋" w:cs="仿宋_GB2312"/>
          <w:color w:val="000000" w:themeColor="text1"/>
          <w:sz w:val="32"/>
          <w:szCs w:val="32"/>
          <w:shd w:val="clear" w:color="auto" w:fill="FFFFFF"/>
        </w:rPr>
        <w:t>3</w:t>
      </w:r>
      <w:r w:rsidRPr="008A3C3A">
        <w:rPr>
          <w:rFonts w:ascii="仿宋" w:eastAsia="仿宋" w:hAnsi="仿宋" w:cs="仿宋_GB2312" w:hint="eastAsia"/>
          <w:color w:val="000000" w:themeColor="text1"/>
          <w:sz w:val="32"/>
          <w:szCs w:val="32"/>
          <w:shd w:val="clear" w:color="auto" w:fill="FFFFFF"/>
        </w:rPr>
        <w:t>名且导师排序第1）</w:t>
      </w:r>
      <w:r>
        <w:rPr>
          <w:rFonts w:ascii="仿宋" w:eastAsia="仿宋" w:hAnsi="仿宋" w:cs="仿宋_GB2312" w:hint="eastAsia"/>
          <w:color w:val="000000" w:themeColor="text1"/>
          <w:sz w:val="32"/>
          <w:szCs w:val="32"/>
          <w:shd w:val="clear" w:color="auto" w:fill="FFFFFF"/>
        </w:rPr>
        <w:t>。</w:t>
      </w:r>
    </w:p>
    <w:p w:rsidR="00BF7333" w:rsidRPr="008A3C3A" w:rsidRDefault="00BF7333" w:rsidP="00BF7333">
      <w:pPr>
        <w:spacing w:line="560" w:lineRule="exact"/>
        <w:ind w:firstLineChars="200" w:firstLine="640"/>
        <w:textAlignment w:val="baseline"/>
        <w:rPr>
          <w:rFonts w:ascii="仿宋" w:eastAsia="仿宋" w:hAnsi="仿宋" w:cs="仿宋_GB2312"/>
          <w:color w:val="000000" w:themeColor="text1"/>
          <w:sz w:val="32"/>
          <w:szCs w:val="32"/>
          <w:shd w:val="clear" w:color="auto" w:fill="FFFFFF"/>
        </w:rPr>
      </w:pPr>
      <w:r>
        <w:rPr>
          <w:rFonts w:ascii="仿宋" w:eastAsia="仿宋" w:hAnsi="仿宋" w:cs="仿宋_GB2312"/>
          <w:color w:val="000000" w:themeColor="text1"/>
          <w:sz w:val="32"/>
          <w:szCs w:val="32"/>
          <w:shd w:val="clear" w:color="auto" w:fill="FFFFFF"/>
        </w:rPr>
        <w:t>4</w:t>
      </w:r>
      <w:r w:rsidRPr="008A3C3A">
        <w:rPr>
          <w:rFonts w:ascii="仿宋" w:eastAsia="仿宋" w:hAnsi="仿宋" w:cs="仿宋_GB2312"/>
          <w:color w:val="000000" w:themeColor="text1"/>
          <w:sz w:val="32"/>
          <w:szCs w:val="32"/>
          <w:shd w:val="clear" w:color="auto" w:fill="FFFFFF"/>
        </w:rPr>
        <w:t>.</w:t>
      </w:r>
      <w:r w:rsidRPr="008A3C3A">
        <w:rPr>
          <w:rFonts w:ascii="仿宋" w:eastAsia="仿宋" w:hAnsi="仿宋" w:cs="仿宋" w:hint="eastAsia"/>
          <w:color w:val="000000" w:themeColor="text1"/>
          <w:sz w:val="32"/>
          <w:szCs w:val="32"/>
        </w:rPr>
        <w:t>国家（行业）标准、软件著作权、咨询报告、科技报告、设计作品或研究报告（排序第1；</w:t>
      </w:r>
      <w:r w:rsidRPr="008A3C3A">
        <w:rPr>
          <w:rFonts w:ascii="仿宋" w:eastAsia="仿宋" w:hAnsi="仿宋" w:cs="仿宋_GB2312" w:hint="eastAsia"/>
          <w:color w:val="000000" w:themeColor="text1"/>
          <w:sz w:val="32"/>
          <w:szCs w:val="32"/>
          <w:shd w:val="clear" w:color="auto" w:fill="FFFFFF"/>
        </w:rPr>
        <w:t>或排序第2，且导师排序第1</w:t>
      </w:r>
      <w:r w:rsidRPr="008A3C3A">
        <w:rPr>
          <w:rFonts w:ascii="仿宋_GB2312" w:eastAsia="仿宋_GB2312" w:hAnsi="仿宋" w:cs="仿宋" w:hint="eastAsia"/>
          <w:color w:val="000000" w:themeColor="text1"/>
          <w:sz w:val="32"/>
          <w:szCs w:val="32"/>
        </w:rPr>
        <w:t>）</w:t>
      </w:r>
      <w:r>
        <w:rPr>
          <w:rFonts w:ascii="仿宋_GB2312" w:eastAsia="仿宋_GB2312" w:hAnsi="仿宋" w:cs="仿宋" w:hint="eastAsia"/>
          <w:color w:val="000000" w:themeColor="text1"/>
          <w:sz w:val="32"/>
          <w:szCs w:val="32"/>
        </w:rPr>
        <w:t>。</w:t>
      </w:r>
    </w:p>
    <w:p w:rsidR="00BF7333" w:rsidRPr="008A3C3A" w:rsidRDefault="00BF7333" w:rsidP="00BF7333">
      <w:pPr>
        <w:spacing w:line="560" w:lineRule="exact"/>
        <w:ind w:firstLineChars="200" w:firstLine="640"/>
        <w:rPr>
          <w:rFonts w:ascii="仿宋" w:eastAsia="仿宋" w:hAnsi="仿宋" w:cs="仿宋"/>
          <w:color w:val="000000" w:themeColor="text1"/>
          <w:sz w:val="32"/>
          <w:szCs w:val="32"/>
        </w:rPr>
      </w:pPr>
      <w:r>
        <w:rPr>
          <w:rFonts w:ascii="仿宋" w:eastAsia="仿宋" w:hAnsi="仿宋" w:cs="仿宋_GB2312"/>
          <w:color w:val="000000" w:themeColor="text1"/>
          <w:sz w:val="32"/>
          <w:szCs w:val="32"/>
          <w:shd w:val="clear" w:color="auto" w:fill="FFFFFF"/>
        </w:rPr>
        <w:t>5</w:t>
      </w:r>
      <w:r w:rsidRPr="008A3C3A">
        <w:rPr>
          <w:rFonts w:ascii="仿宋" w:eastAsia="仿宋" w:hAnsi="仿宋" w:cs="仿宋_GB2312"/>
          <w:color w:val="000000" w:themeColor="text1"/>
          <w:sz w:val="32"/>
          <w:szCs w:val="32"/>
          <w:shd w:val="clear" w:color="auto" w:fill="FFFFFF"/>
        </w:rPr>
        <w:t>.</w:t>
      </w:r>
      <w:r w:rsidRPr="008A3C3A">
        <w:rPr>
          <w:rFonts w:ascii="仿宋" w:eastAsia="仿宋" w:hAnsi="仿宋" w:cs="仿宋" w:hint="eastAsia"/>
          <w:color w:val="000000" w:themeColor="text1"/>
          <w:sz w:val="32"/>
          <w:szCs w:val="32"/>
        </w:rPr>
        <w:t>参加与本专业相关国际学术会议或一级</w:t>
      </w:r>
      <w:r w:rsidRPr="008A3C3A">
        <w:rPr>
          <w:rFonts w:ascii="仿宋" w:eastAsia="仿宋" w:hAnsi="仿宋" w:cs="仿宋"/>
          <w:color w:val="000000" w:themeColor="text1"/>
          <w:sz w:val="32"/>
          <w:szCs w:val="32"/>
        </w:rPr>
        <w:t>学</w:t>
      </w:r>
      <w:r>
        <w:rPr>
          <w:rFonts w:ascii="仿宋" w:eastAsia="仿宋" w:hAnsi="仿宋" w:cs="仿宋" w:hint="eastAsia"/>
          <w:color w:val="000000" w:themeColor="text1"/>
          <w:sz w:val="32"/>
          <w:szCs w:val="32"/>
        </w:rPr>
        <w:t>会</w:t>
      </w:r>
      <w:r w:rsidRPr="008A3C3A">
        <w:rPr>
          <w:rFonts w:ascii="仿宋" w:eastAsia="仿宋" w:hAnsi="仿宋" w:cs="仿宋" w:hint="eastAsia"/>
          <w:color w:val="000000" w:themeColor="text1"/>
          <w:sz w:val="32"/>
          <w:szCs w:val="32"/>
        </w:rPr>
        <w:t>所办会议，受邀在大会主会场或</w:t>
      </w:r>
      <w:r w:rsidRPr="008A3C3A">
        <w:rPr>
          <w:rFonts w:ascii="仿宋" w:eastAsia="仿宋" w:hAnsi="仿宋" w:cs="仿宋"/>
          <w:color w:val="000000" w:themeColor="text1"/>
          <w:sz w:val="32"/>
          <w:szCs w:val="32"/>
        </w:rPr>
        <w:t>分会场</w:t>
      </w:r>
      <w:r w:rsidRPr="008A3C3A">
        <w:rPr>
          <w:rFonts w:ascii="仿宋" w:eastAsia="仿宋" w:hAnsi="仿宋" w:cs="仿宋" w:hint="eastAsia"/>
          <w:color w:val="000000" w:themeColor="text1"/>
          <w:sz w:val="32"/>
          <w:szCs w:val="32"/>
        </w:rPr>
        <w:t>做</w:t>
      </w:r>
      <w:r w:rsidRPr="008A3C3A">
        <w:rPr>
          <w:rFonts w:ascii="仿宋" w:eastAsia="仿宋" w:hAnsi="仿宋" w:cs="仿宋"/>
          <w:color w:val="000000" w:themeColor="text1"/>
          <w:sz w:val="32"/>
          <w:szCs w:val="32"/>
        </w:rPr>
        <w:t>报告</w:t>
      </w:r>
      <w:r w:rsidRPr="008A3C3A">
        <w:rPr>
          <w:rFonts w:ascii="仿宋" w:eastAsia="仿宋" w:hAnsi="仿宋" w:cs="仿宋" w:hint="eastAsia"/>
          <w:color w:val="000000" w:themeColor="text1"/>
          <w:sz w:val="32"/>
          <w:szCs w:val="32"/>
        </w:rPr>
        <w:t>，或</w:t>
      </w:r>
      <w:r w:rsidRPr="008A3C3A">
        <w:rPr>
          <w:rFonts w:ascii="仿宋" w:eastAsia="仿宋" w:hAnsi="仿宋" w:cs="仿宋"/>
          <w:color w:val="000000" w:themeColor="text1"/>
          <w:sz w:val="32"/>
          <w:szCs w:val="32"/>
        </w:rPr>
        <w:t>提交被会议正式</w:t>
      </w:r>
      <w:r w:rsidRPr="008A3C3A">
        <w:rPr>
          <w:rFonts w:ascii="仿宋" w:eastAsia="仿宋" w:hAnsi="仿宋" w:cs="仿宋"/>
          <w:color w:val="000000" w:themeColor="text1"/>
          <w:sz w:val="32"/>
          <w:szCs w:val="32"/>
        </w:rPr>
        <w:lastRenderedPageBreak/>
        <w:t>录用论文或摘要</w:t>
      </w:r>
      <w:r w:rsidRPr="008A3C3A">
        <w:rPr>
          <w:rFonts w:ascii="仿宋" w:eastAsia="仿宋" w:hAnsi="仿宋" w:cs="仿宋" w:hint="eastAsia"/>
          <w:color w:val="000000" w:themeColor="text1"/>
          <w:sz w:val="32"/>
          <w:szCs w:val="32"/>
        </w:rPr>
        <w:t>。</w:t>
      </w:r>
    </w:p>
    <w:p w:rsidR="00BF7333" w:rsidRPr="008A3C3A" w:rsidRDefault="00BF7333" w:rsidP="00BF7333">
      <w:pPr>
        <w:spacing w:line="560" w:lineRule="exact"/>
        <w:ind w:firstLineChars="200" w:firstLine="643"/>
        <w:textAlignment w:val="baseline"/>
        <w:rPr>
          <w:rFonts w:ascii="仿宋" w:eastAsia="仿宋" w:hAnsi="仿宋" w:cs="Times New Roman"/>
          <w:color w:val="000000" w:themeColor="text1"/>
          <w:sz w:val="32"/>
          <w:szCs w:val="32"/>
        </w:rPr>
      </w:pPr>
      <w:r w:rsidRPr="008A3C3A">
        <w:rPr>
          <w:rFonts w:ascii="仿宋" w:eastAsia="仿宋" w:hAnsi="仿宋" w:cs="Arial" w:hint="eastAsia"/>
          <w:b/>
          <w:color w:val="000000" w:themeColor="text1"/>
          <w:kern w:val="0"/>
          <w:sz w:val="32"/>
          <w:szCs w:val="32"/>
        </w:rPr>
        <w:t>学术成果署名要求：</w:t>
      </w:r>
      <w:r w:rsidRPr="008A3C3A">
        <w:rPr>
          <w:rFonts w:ascii="仿宋" w:eastAsia="仿宋" w:hAnsi="仿宋" w:cs="Times New Roman" w:hint="eastAsia"/>
          <w:color w:val="000000" w:themeColor="text1"/>
          <w:sz w:val="32"/>
          <w:szCs w:val="32"/>
        </w:rPr>
        <w:t>学术成果</w:t>
      </w:r>
      <w:r w:rsidRPr="008A3C3A">
        <w:rPr>
          <w:rFonts w:ascii="仿宋" w:eastAsia="仿宋" w:hAnsi="仿宋" w:cs="Times New Roman"/>
          <w:color w:val="000000" w:themeColor="text1"/>
          <w:sz w:val="32"/>
          <w:szCs w:val="32"/>
        </w:rPr>
        <w:t>必须是</w:t>
      </w:r>
      <w:r w:rsidRPr="008A3C3A">
        <w:rPr>
          <w:rFonts w:ascii="仿宋" w:eastAsia="仿宋" w:hAnsi="仿宋" w:cs="Times New Roman" w:hint="eastAsia"/>
          <w:color w:val="000000" w:themeColor="text1"/>
          <w:sz w:val="32"/>
          <w:szCs w:val="32"/>
        </w:rPr>
        <w:t>研究生</w:t>
      </w:r>
      <w:r w:rsidRPr="008A3C3A">
        <w:rPr>
          <w:rFonts w:ascii="仿宋" w:eastAsia="仿宋" w:hAnsi="仿宋" w:cs="Times New Roman"/>
          <w:color w:val="000000" w:themeColor="text1"/>
          <w:sz w:val="32"/>
          <w:szCs w:val="32"/>
        </w:rPr>
        <w:t>攻读相应学位期间在导师指导下完成，以西北农林科技大学为第一署名单位发表</w:t>
      </w:r>
      <w:r w:rsidRPr="008A3C3A">
        <w:rPr>
          <w:rFonts w:ascii="仿宋" w:eastAsia="仿宋" w:hAnsi="仿宋" w:cs="Times New Roman" w:hint="eastAsia"/>
          <w:color w:val="000000" w:themeColor="text1"/>
          <w:sz w:val="32"/>
          <w:szCs w:val="32"/>
        </w:rPr>
        <w:t>或获</w:t>
      </w:r>
      <w:r w:rsidRPr="008A3C3A">
        <w:rPr>
          <w:rFonts w:ascii="仿宋" w:eastAsia="仿宋" w:hAnsi="仿宋" w:cs="Times New Roman"/>
          <w:color w:val="000000" w:themeColor="text1"/>
          <w:sz w:val="32"/>
          <w:szCs w:val="32"/>
        </w:rPr>
        <w:t>得，并且内容与申请者学位论文研究内容</w:t>
      </w:r>
      <w:r w:rsidRPr="008A3C3A">
        <w:rPr>
          <w:rFonts w:ascii="仿宋" w:eastAsia="仿宋" w:hAnsi="仿宋" w:cs="Times New Roman" w:hint="eastAsia"/>
          <w:color w:val="000000" w:themeColor="text1"/>
          <w:sz w:val="32"/>
          <w:szCs w:val="32"/>
        </w:rPr>
        <w:t>相关</w:t>
      </w:r>
      <w:r w:rsidRPr="008A3C3A">
        <w:rPr>
          <w:rFonts w:ascii="仿宋" w:eastAsia="仿宋" w:hAnsi="仿宋" w:cs="Times New Roman"/>
          <w:color w:val="000000" w:themeColor="text1"/>
          <w:sz w:val="32"/>
          <w:szCs w:val="32"/>
        </w:rPr>
        <w:t>。论文必须</w:t>
      </w:r>
      <w:r w:rsidRPr="008A3C3A">
        <w:rPr>
          <w:rFonts w:ascii="仿宋" w:eastAsia="仿宋" w:hAnsi="仿宋" w:cs="Times New Roman" w:hint="eastAsia"/>
          <w:color w:val="000000" w:themeColor="text1"/>
          <w:sz w:val="32"/>
          <w:szCs w:val="32"/>
        </w:rPr>
        <w:t>是</w:t>
      </w:r>
      <w:r w:rsidRPr="008A3C3A">
        <w:rPr>
          <w:rFonts w:ascii="仿宋" w:eastAsia="仿宋" w:hAnsi="仿宋" w:cs="Times New Roman"/>
          <w:color w:val="000000" w:themeColor="text1"/>
          <w:sz w:val="32"/>
          <w:szCs w:val="32"/>
        </w:rPr>
        <w:t>导师为通讯作者的学术研究论文</w:t>
      </w:r>
      <w:r>
        <w:rPr>
          <w:rFonts w:ascii="仿宋" w:eastAsia="仿宋" w:hAnsi="仿宋" w:cs="Times New Roman" w:hint="eastAsia"/>
          <w:color w:val="000000" w:themeColor="text1"/>
          <w:sz w:val="32"/>
          <w:szCs w:val="32"/>
        </w:rPr>
        <w:t>（不含综述）</w:t>
      </w:r>
      <w:r w:rsidRPr="008A3C3A">
        <w:rPr>
          <w:rFonts w:ascii="仿宋" w:eastAsia="仿宋" w:hAnsi="仿宋" w:cs="Times New Roman" w:hint="eastAsia"/>
          <w:color w:val="000000" w:themeColor="text1"/>
          <w:sz w:val="32"/>
          <w:szCs w:val="32"/>
        </w:rPr>
        <w:t>。</w:t>
      </w: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Pr="008E3269" w:rsidRDefault="00BF7333" w:rsidP="00BF7333">
      <w:pPr>
        <w:spacing w:line="560" w:lineRule="exact"/>
        <w:ind w:firstLineChars="200" w:firstLine="640"/>
        <w:textAlignment w:val="baseline"/>
        <w:rPr>
          <w:rFonts w:ascii="仿宋" w:eastAsia="仿宋" w:hAnsi="仿宋" w:cs="Times New Roman"/>
          <w:color w:val="000000" w:themeColor="text1"/>
          <w:sz w:val="32"/>
          <w:szCs w:val="32"/>
        </w:rPr>
      </w:pPr>
    </w:p>
    <w:p w:rsidR="00BF7333" w:rsidRDefault="00BF7333" w:rsidP="00BF7333">
      <w:pPr>
        <w:jc w:val="center"/>
        <w:rPr>
          <w:rFonts w:ascii="黑体" w:eastAsia="黑体" w:hAnsi="黑体" w:cs="Arial"/>
          <w:color w:val="000000" w:themeColor="text1"/>
          <w:kern w:val="0"/>
          <w:sz w:val="32"/>
          <w:szCs w:val="32"/>
        </w:rPr>
      </w:pPr>
      <w:r>
        <w:rPr>
          <w:rFonts w:ascii="黑体" w:eastAsia="黑体" w:hAnsi="黑体" w:cs="Arial" w:hint="eastAsia"/>
          <w:color w:val="000000" w:themeColor="text1"/>
          <w:kern w:val="0"/>
          <w:sz w:val="32"/>
          <w:szCs w:val="32"/>
        </w:rPr>
        <w:lastRenderedPageBreak/>
        <w:t xml:space="preserve"> 生物与医药硕士学术成果认定标准</w:t>
      </w:r>
    </w:p>
    <w:p w:rsidR="00BF7333" w:rsidRPr="007A36EB" w:rsidRDefault="00BF7333" w:rsidP="00BF7333">
      <w:pPr>
        <w:spacing w:line="276" w:lineRule="auto"/>
        <w:ind w:firstLineChars="600" w:firstLine="1920"/>
        <w:rPr>
          <w:rFonts w:ascii="仿宋" w:eastAsia="仿宋" w:hAnsi="仿宋" w:cs="Arial"/>
          <w:kern w:val="0"/>
          <w:sz w:val="32"/>
          <w:szCs w:val="32"/>
        </w:rPr>
      </w:pPr>
      <w:r w:rsidRPr="00695547">
        <w:rPr>
          <w:rFonts w:ascii="仿宋" w:eastAsia="仿宋" w:hAnsi="仿宋" w:cs="Arial" w:hint="eastAsia"/>
          <w:kern w:val="0"/>
          <w:sz w:val="32"/>
          <w:szCs w:val="32"/>
        </w:rPr>
        <w:t>（涉及领域：</w:t>
      </w:r>
      <w:r>
        <w:rPr>
          <w:rFonts w:ascii="仿宋" w:eastAsia="仿宋" w:hAnsi="仿宋" w:cs="Arial" w:hint="eastAsia"/>
          <w:kern w:val="0"/>
          <w:sz w:val="32"/>
          <w:szCs w:val="32"/>
        </w:rPr>
        <w:t>生物技术与工程</w:t>
      </w:r>
      <w:r w:rsidRPr="00695547">
        <w:rPr>
          <w:rFonts w:ascii="仿宋" w:eastAsia="仿宋" w:hAnsi="仿宋" w:cs="Arial" w:hint="eastAsia"/>
          <w:kern w:val="0"/>
          <w:sz w:val="32"/>
          <w:szCs w:val="32"/>
        </w:rPr>
        <w:t>）</w:t>
      </w:r>
    </w:p>
    <w:p w:rsidR="00BF7333" w:rsidRDefault="00BF7333" w:rsidP="00BF7333">
      <w:pPr>
        <w:spacing w:line="576" w:lineRule="exact"/>
        <w:ind w:firstLineChars="200" w:firstLine="640"/>
        <w:jc w:val="left"/>
        <w:textAlignment w:val="baseline"/>
        <w:rPr>
          <w:rFonts w:ascii="黑体" w:eastAsia="黑体" w:hAnsi="黑体" w:cs="Arial"/>
          <w:color w:val="000000" w:themeColor="text1"/>
          <w:kern w:val="0"/>
          <w:sz w:val="32"/>
          <w:szCs w:val="32"/>
        </w:rPr>
      </w:pPr>
      <w:r>
        <w:rPr>
          <w:rFonts w:ascii="仿宋" w:eastAsia="仿宋" w:hAnsi="仿宋" w:cs="仿宋" w:hint="eastAsia"/>
          <w:kern w:val="0"/>
          <w:sz w:val="32"/>
          <w:szCs w:val="32"/>
        </w:rPr>
        <w:t>学术成果需满足下列条件：</w:t>
      </w:r>
    </w:p>
    <w:p w:rsidR="00BF7333" w:rsidRDefault="00BF7333" w:rsidP="00BF7333">
      <w:pPr>
        <w:spacing w:line="560" w:lineRule="exact"/>
        <w:ind w:firstLineChars="200" w:firstLine="640"/>
        <w:textAlignment w:val="baseline"/>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1.</w:t>
      </w:r>
      <w:r>
        <w:rPr>
          <w:rFonts w:ascii="仿宋" w:eastAsia="仿宋" w:hAnsi="仿宋" w:cs="Times New Roman" w:hint="eastAsia"/>
          <w:color w:val="000000" w:themeColor="text1"/>
          <w:sz w:val="32"/>
          <w:szCs w:val="32"/>
        </w:rPr>
        <w:t>学位论文</w:t>
      </w:r>
      <w:r>
        <w:rPr>
          <w:rFonts w:ascii="仿宋_GB2312" w:eastAsia="仿宋_GB2312" w:hAnsi="Times New Roman" w:cs="Times New Roman" w:hint="eastAsia"/>
          <w:sz w:val="32"/>
          <w:szCs w:val="32"/>
        </w:rPr>
        <w:t>或实践成果</w:t>
      </w:r>
      <w:r>
        <w:rPr>
          <w:rFonts w:ascii="仿宋" w:eastAsia="仿宋" w:hAnsi="仿宋" w:cs="Times New Roman" w:hint="eastAsia"/>
          <w:color w:val="000000" w:themeColor="text1"/>
          <w:sz w:val="32"/>
          <w:szCs w:val="32"/>
        </w:rPr>
        <w:t>选题应紧密围绕行业生产需求与实践发展前沿，符合所在学科专业（领域）的培养定位。研究内容需凸显理论创新与实践应用的有机结合，充分展现申请者运用本学科理论体系及研究方法解决工程技术或社会实践问题的综合能力，研究成果应具有明确的社会价值转化潜力或实际应用前景。</w:t>
      </w:r>
    </w:p>
    <w:p w:rsidR="00BF7333" w:rsidRDefault="00BF7333" w:rsidP="00BF7333">
      <w:pPr>
        <w:spacing w:line="560" w:lineRule="exact"/>
        <w:ind w:firstLineChars="200" w:firstLine="640"/>
        <w:textAlignment w:val="baseline"/>
      </w:pPr>
      <w:r>
        <w:rPr>
          <w:rFonts w:ascii="仿宋" w:eastAsia="仿宋" w:hAnsi="仿宋" w:cs="仿宋"/>
          <w:sz w:val="32"/>
          <w:szCs w:val="32"/>
          <w:shd w:val="clear" w:color="auto" w:fill="FFFFFF"/>
        </w:rPr>
        <w:t>2.</w:t>
      </w:r>
      <w:r>
        <w:rPr>
          <w:rFonts w:ascii="仿宋" w:eastAsia="仿宋" w:hAnsi="仿宋" w:cs="Times New Roman" w:hint="eastAsia"/>
          <w:color w:val="000000" w:themeColor="text1"/>
          <w:sz w:val="32"/>
          <w:szCs w:val="32"/>
        </w:rPr>
        <w:t>申请者提交的学位论文</w:t>
      </w:r>
      <w:r>
        <w:rPr>
          <w:rFonts w:ascii="仿宋_GB2312" w:eastAsia="仿宋_GB2312" w:hAnsi="Times New Roman" w:cs="Times New Roman" w:hint="eastAsia"/>
          <w:sz w:val="32"/>
          <w:szCs w:val="32"/>
        </w:rPr>
        <w:t>或实践成果</w:t>
      </w:r>
      <w:r>
        <w:rPr>
          <w:rFonts w:ascii="仿宋" w:eastAsia="仿宋" w:hAnsi="仿宋" w:cs="Times New Roman" w:hint="eastAsia"/>
          <w:color w:val="000000" w:themeColor="text1"/>
          <w:sz w:val="32"/>
          <w:szCs w:val="32"/>
        </w:rPr>
        <w:t>须通过</w:t>
      </w:r>
      <w:proofErr w:type="gramStart"/>
      <w:r>
        <w:rPr>
          <w:rFonts w:ascii="仿宋" w:eastAsia="仿宋" w:hAnsi="仿宋" w:cs="Times New Roman" w:hint="eastAsia"/>
          <w:color w:val="000000" w:themeColor="text1"/>
          <w:sz w:val="32"/>
          <w:szCs w:val="32"/>
        </w:rPr>
        <w:t>规范化盲审流程</w:t>
      </w:r>
      <w:proofErr w:type="gramEnd"/>
      <w:r>
        <w:rPr>
          <w:rFonts w:ascii="仿宋" w:eastAsia="仿宋" w:hAnsi="仿宋" w:cs="Times New Roman" w:hint="eastAsia"/>
          <w:color w:val="000000" w:themeColor="text1"/>
          <w:sz w:val="32"/>
          <w:szCs w:val="32"/>
        </w:rPr>
        <w:t>，所有送审评阅结果均达到"合格"及以上等级（</w:t>
      </w:r>
      <w:proofErr w:type="gramStart"/>
      <w:r>
        <w:rPr>
          <w:rFonts w:ascii="仿宋" w:eastAsia="仿宋" w:hAnsi="仿宋" w:cs="Times New Roman" w:hint="eastAsia"/>
          <w:color w:val="000000" w:themeColor="text1"/>
          <w:sz w:val="32"/>
          <w:szCs w:val="32"/>
        </w:rPr>
        <w:t>盲审通过</w:t>
      </w:r>
      <w:proofErr w:type="gramEnd"/>
      <w:r>
        <w:rPr>
          <w:rFonts w:ascii="仿宋" w:eastAsia="仿宋" w:hAnsi="仿宋" w:cs="Times New Roman" w:hint="eastAsia"/>
          <w:color w:val="000000" w:themeColor="text1"/>
          <w:sz w:val="32"/>
          <w:szCs w:val="32"/>
        </w:rPr>
        <w:t>标准）。</w:t>
      </w:r>
    </w:p>
    <w:p w:rsidR="00BF7333" w:rsidRDefault="00BF7333">
      <w:pPr>
        <w:widowControl/>
        <w:jc w:val="left"/>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br w:type="page"/>
      </w:r>
    </w:p>
    <w:p w:rsidR="00BF7333" w:rsidRPr="00564401" w:rsidRDefault="00BF7333" w:rsidP="00BF7333">
      <w:pPr>
        <w:spacing w:line="576" w:lineRule="exact"/>
        <w:jc w:val="center"/>
        <w:textAlignment w:val="baseline"/>
        <w:rPr>
          <w:rFonts w:ascii="方正小标宋简体" w:eastAsia="方正小标宋简体" w:hAnsi="黑体" w:cs="Arial"/>
          <w:color w:val="000000" w:themeColor="text1"/>
          <w:kern w:val="0"/>
          <w:sz w:val="36"/>
          <w:szCs w:val="36"/>
        </w:rPr>
      </w:pPr>
      <w:r w:rsidRPr="00564401">
        <w:rPr>
          <w:rFonts w:ascii="方正小标宋简体" w:eastAsia="方正小标宋简体" w:hAnsi="黑体" w:cs="Arial" w:hint="eastAsia"/>
          <w:color w:val="000000" w:themeColor="text1"/>
          <w:kern w:val="0"/>
          <w:sz w:val="36"/>
          <w:szCs w:val="36"/>
        </w:rPr>
        <w:lastRenderedPageBreak/>
        <w:t>中哈硕士双学位项目</w:t>
      </w:r>
    </w:p>
    <w:p w:rsidR="00BF7333" w:rsidRPr="00564401" w:rsidRDefault="00BF7333" w:rsidP="00BF7333">
      <w:pPr>
        <w:spacing w:line="576" w:lineRule="exact"/>
        <w:jc w:val="center"/>
        <w:textAlignment w:val="baseline"/>
        <w:rPr>
          <w:rFonts w:ascii="方正小标宋简体" w:eastAsia="方正小标宋简体" w:hAnsi="黑体" w:cs="Arial"/>
          <w:color w:val="000000" w:themeColor="text1"/>
          <w:kern w:val="0"/>
          <w:sz w:val="36"/>
          <w:szCs w:val="36"/>
        </w:rPr>
      </w:pPr>
      <w:r>
        <w:rPr>
          <w:rFonts w:ascii="方正小标宋简体" w:eastAsia="方正小标宋简体" w:hAnsi="黑体" w:cs="Arial" w:hint="eastAsia"/>
          <w:color w:val="000000" w:themeColor="text1"/>
          <w:kern w:val="0"/>
          <w:sz w:val="36"/>
          <w:szCs w:val="36"/>
        </w:rPr>
        <w:t>生物与医药硕士</w:t>
      </w:r>
      <w:r w:rsidRPr="00564401">
        <w:rPr>
          <w:rFonts w:ascii="方正小标宋简体" w:eastAsia="方正小标宋简体" w:hAnsi="黑体" w:cs="Arial" w:hint="eastAsia"/>
          <w:color w:val="000000" w:themeColor="text1"/>
          <w:kern w:val="0"/>
          <w:sz w:val="36"/>
          <w:szCs w:val="36"/>
        </w:rPr>
        <w:t>学术成果认定标准</w:t>
      </w:r>
    </w:p>
    <w:p w:rsidR="00BF7333" w:rsidRPr="0076298C" w:rsidRDefault="00BF7333" w:rsidP="00BF7333">
      <w:pPr>
        <w:spacing w:beforeLines="50" w:before="156" w:line="560" w:lineRule="exact"/>
        <w:ind w:firstLineChars="200" w:firstLine="640"/>
        <w:rPr>
          <w:rFonts w:ascii="仿宋" w:eastAsia="仿宋" w:hAnsi="仿宋" w:cs="Times New Roman"/>
          <w:sz w:val="32"/>
          <w:szCs w:val="32"/>
        </w:rPr>
      </w:pPr>
      <w:r w:rsidRPr="006C1CBF">
        <w:rPr>
          <w:rFonts w:ascii="仿宋" w:eastAsia="仿宋" w:hAnsi="仿宋" w:cs="Arial" w:hint="eastAsia"/>
          <w:kern w:val="0"/>
          <w:sz w:val="32"/>
          <w:szCs w:val="32"/>
        </w:rPr>
        <w:t>学位论文</w:t>
      </w:r>
      <w:r>
        <w:rPr>
          <w:rFonts w:ascii="仿宋_GB2312" w:eastAsia="仿宋_GB2312" w:hAnsi="Times New Roman" w:cs="Times New Roman" w:hint="eastAsia"/>
          <w:sz w:val="32"/>
          <w:szCs w:val="32"/>
        </w:rPr>
        <w:t>或实践成果</w:t>
      </w:r>
      <w:r w:rsidRPr="006C1CBF">
        <w:rPr>
          <w:rFonts w:ascii="仿宋" w:eastAsia="仿宋" w:hAnsi="仿宋" w:cs="Arial"/>
          <w:kern w:val="0"/>
          <w:sz w:val="32"/>
          <w:szCs w:val="32"/>
        </w:rPr>
        <w:t>3份</w:t>
      </w:r>
      <w:proofErr w:type="gramStart"/>
      <w:r w:rsidRPr="006C1CBF">
        <w:rPr>
          <w:rFonts w:ascii="仿宋" w:eastAsia="仿宋" w:hAnsi="仿宋" w:cs="Arial"/>
          <w:kern w:val="0"/>
          <w:sz w:val="32"/>
          <w:szCs w:val="32"/>
        </w:rPr>
        <w:t>校外盲审一次性</w:t>
      </w:r>
      <w:proofErr w:type="gramEnd"/>
      <w:r w:rsidRPr="006C1CBF">
        <w:rPr>
          <w:rFonts w:ascii="仿宋" w:eastAsia="仿宋" w:hAnsi="仿宋" w:cs="Arial"/>
          <w:kern w:val="0"/>
          <w:sz w:val="32"/>
          <w:szCs w:val="32"/>
        </w:rPr>
        <w:t>通过，且结果均为优秀者（得分90</w:t>
      </w:r>
      <w:r w:rsidRPr="006C1CBF">
        <w:rPr>
          <w:rFonts w:ascii="仿宋" w:eastAsia="仿宋" w:hAnsi="仿宋" w:cs="Arial" w:hint="eastAsia"/>
          <w:kern w:val="0"/>
          <w:sz w:val="32"/>
          <w:szCs w:val="32"/>
        </w:rPr>
        <w:t>分及以上）；</w:t>
      </w:r>
      <w:r>
        <w:rPr>
          <w:rFonts w:ascii="仿宋" w:eastAsia="仿宋" w:hAnsi="仿宋" w:cs="Arial" w:hint="eastAsia"/>
          <w:kern w:val="0"/>
          <w:sz w:val="32"/>
          <w:szCs w:val="32"/>
        </w:rPr>
        <w:t>学位论文</w:t>
      </w:r>
      <w:r>
        <w:rPr>
          <w:rFonts w:ascii="仿宋_GB2312" w:eastAsia="仿宋_GB2312" w:hAnsi="Times New Roman" w:cs="Times New Roman" w:hint="eastAsia"/>
          <w:sz w:val="32"/>
          <w:szCs w:val="32"/>
        </w:rPr>
        <w:t>或实践成果</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Pr>
          <w:rFonts w:ascii="仿宋" w:eastAsia="仿宋" w:hAnsi="仿宋" w:cs="宋体" w:hint="eastAsia"/>
          <w:kern w:val="0"/>
          <w:sz w:val="32"/>
          <w:szCs w:val="32"/>
        </w:rPr>
        <w:t>通过</w:t>
      </w:r>
      <w:proofErr w:type="gramEnd"/>
      <w:r>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rsidR="00BF7333" w:rsidRPr="008A3C3A" w:rsidRDefault="00BF7333" w:rsidP="00BF7333">
      <w:pPr>
        <w:spacing w:line="560" w:lineRule="exact"/>
        <w:ind w:firstLineChars="200" w:firstLine="640"/>
        <w:textAlignment w:val="baseline"/>
        <w:rPr>
          <w:rFonts w:ascii="仿宋" w:eastAsia="仿宋" w:hAnsi="仿宋" w:cs="Arial"/>
          <w:color w:val="000000" w:themeColor="text1"/>
          <w:kern w:val="0"/>
          <w:sz w:val="32"/>
          <w:szCs w:val="32"/>
        </w:rPr>
      </w:pPr>
      <w:r w:rsidRPr="008A3C3A">
        <w:rPr>
          <w:rFonts w:ascii="仿宋" w:eastAsia="仿宋" w:hAnsi="仿宋" w:cs="Arial" w:hint="eastAsia"/>
          <w:color w:val="000000" w:themeColor="text1"/>
          <w:kern w:val="0"/>
          <w:sz w:val="32"/>
          <w:szCs w:val="32"/>
        </w:rPr>
        <w:t>1.</w:t>
      </w:r>
      <w:r w:rsidRPr="008A3C3A">
        <w:rPr>
          <w:rFonts w:ascii="仿宋" w:eastAsia="仿宋" w:hAnsi="仿宋" w:cs="仿宋_GB2312" w:hint="eastAsia"/>
          <w:color w:val="000000" w:themeColor="text1"/>
          <w:sz w:val="32"/>
          <w:szCs w:val="32"/>
          <w:shd w:val="clear" w:color="auto" w:fill="FFFFFF"/>
        </w:rPr>
        <w:t>以国内核心期刊发表学术研究论文</w:t>
      </w:r>
      <w:r w:rsidRPr="008A3C3A">
        <w:rPr>
          <w:rFonts w:ascii="仿宋" w:eastAsia="仿宋" w:hAnsi="仿宋" w:cs="仿宋_GB2312"/>
          <w:color w:val="000000" w:themeColor="text1"/>
          <w:sz w:val="32"/>
          <w:szCs w:val="32"/>
          <w:shd w:val="clear" w:color="auto" w:fill="FFFFFF"/>
        </w:rPr>
        <w:t>1</w:t>
      </w:r>
      <w:r w:rsidRPr="008A3C3A">
        <w:rPr>
          <w:rFonts w:ascii="仿宋" w:eastAsia="仿宋" w:hAnsi="仿宋" w:cs="仿宋_GB2312" w:hint="eastAsia"/>
          <w:color w:val="000000" w:themeColor="text1"/>
          <w:sz w:val="32"/>
          <w:szCs w:val="32"/>
          <w:shd w:val="clear" w:color="auto" w:fill="FFFFFF"/>
        </w:rPr>
        <w:t>篇，排序为前</w:t>
      </w:r>
      <w:r>
        <w:rPr>
          <w:rFonts w:ascii="仿宋" w:eastAsia="仿宋" w:hAnsi="仿宋" w:cs="仿宋_GB2312"/>
          <w:color w:val="000000" w:themeColor="text1"/>
          <w:sz w:val="32"/>
          <w:szCs w:val="32"/>
          <w:shd w:val="clear" w:color="auto" w:fill="FFFFFF"/>
        </w:rPr>
        <w:t>4</w:t>
      </w:r>
      <w:r w:rsidRPr="008A3C3A">
        <w:rPr>
          <w:rFonts w:ascii="仿宋" w:eastAsia="仿宋" w:hAnsi="仿宋" w:cs="仿宋_GB2312" w:hint="eastAsia"/>
          <w:color w:val="000000" w:themeColor="text1"/>
          <w:sz w:val="32"/>
          <w:szCs w:val="32"/>
          <w:shd w:val="clear" w:color="auto" w:fill="FFFFFF"/>
        </w:rPr>
        <w:t>位；或发表</w:t>
      </w:r>
      <w:r w:rsidRPr="008A3C3A">
        <w:rPr>
          <w:rFonts w:ascii="仿宋" w:eastAsia="仿宋" w:hAnsi="仿宋" w:cs="仿宋_GB2312"/>
          <w:color w:val="000000" w:themeColor="text1"/>
          <w:sz w:val="32"/>
          <w:szCs w:val="32"/>
          <w:shd w:val="clear" w:color="auto" w:fill="FFFFFF"/>
        </w:rPr>
        <w:t>SCI</w:t>
      </w:r>
      <w:r>
        <w:rPr>
          <w:rFonts w:ascii="仿宋" w:eastAsia="仿宋" w:hAnsi="仿宋" w:cs="仿宋_GB2312" w:hint="eastAsia"/>
          <w:color w:val="000000" w:themeColor="text1"/>
          <w:sz w:val="32"/>
          <w:szCs w:val="32"/>
          <w:shd w:val="clear" w:color="auto" w:fill="FFFFFF"/>
        </w:rPr>
        <w:t>/</w:t>
      </w:r>
      <w:r w:rsidRPr="008A3C3A">
        <w:rPr>
          <w:rFonts w:ascii="仿宋" w:eastAsia="仿宋" w:hAnsi="仿宋" w:cs="仿宋_GB2312" w:hint="eastAsia"/>
          <w:color w:val="000000" w:themeColor="text1"/>
          <w:sz w:val="32"/>
          <w:szCs w:val="32"/>
          <w:shd w:val="clear" w:color="auto" w:fill="FFFFFF"/>
        </w:rPr>
        <w:t>E</w:t>
      </w:r>
      <w:r w:rsidRPr="008A3C3A">
        <w:rPr>
          <w:rFonts w:ascii="仿宋" w:eastAsia="仿宋" w:hAnsi="仿宋" w:cs="仿宋_GB2312"/>
          <w:color w:val="000000" w:themeColor="text1"/>
          <w:sz w:val="32"/>
          <w:szCs w:val="32"/>
          <w:shd w:val="clear" w:color="auto" w:fill="FFFFFF"/>
        </w:rPr>
        <w:t>I</w:t>
      </w:r>
      <w:r>
        <w:rPr>
          <w:rFonts w:ascii="仿宋" w:eastAsia="仿宋" w:hAnsi="仿宋" w:cs="仿宋_GB2312" w:hint="eastAsia"/>
          <w:color w:val="000000" w:themeColor="text1"/>
          <w:sz w:val="32"/>
          <w:szCs w:val="32"/>
          <w:shd w:val="clear" w:color="auto" w:fill="FFFFFF"/>
        </w:rPr>
        <w:t>收录论文/</w:t>
      </w:r>
      <w:r w:rsidRPr="008A3C3A">
        <w:rPr>
          <w:rFonts w:ascii="仿宋" w:eastAsia="仿宋" w:hAnsi="仿宋" w:cs="仿宋_GB2312" w:hint="eastAsia"/>
          <w:color w:val="000000" w:themeColor="text1"/>
          <w:sz w:val="32"/>
          <w:szCs w:val="32"/>
          <w:shd w:val="clear" w:color="auto" w:fill="FFFFFF"/>
        </w:rPr>
        <w:t>中国科技期刊卓越行动计划入选的领军期刊与重点期刊论文</w:t>
      </w:r>
      <w:r w:rsidRPr="008A3C3A">
        <w:rPr>
          <w:rFonts w:ascii="仿宋" w:eastAsia="仿宋" w:hAnsi="仿宋" w:cs="仿宋_GB2312"/>
          <w:color w:val="000000" w:themeColor="text1"/>
          <w:sz w:val="32"/>
          <w:szCs w:val="32"/>
          <w:shd w:val="clear" w:color="auto" w:fill="FFFFFF"/>
        </w:rPr>
        <w:t>1</w:t>
      </w:r>
      <w:r w:rsidRPr="008A3C3A">
        <w:rPr>
          <w:rFonts w:ascii="仿宋" w:eastAsia="仿宋" w:hAnsi="仿宋" w:cs="仿宋_GB2312" w:hint="eastAsia"/>
          <w:color w:val="000000" w:themeColor="text1"/>
          <w:sz w:val="32"/>
          <w:szCs w:val="32"/>
          <w:shd w:val="clear" w:color="auto" w:fill="FFFFFF"/>
        </w:rPr>
        <w:t>篇，排序为前</w:t>
      </w:r>
      <w:r>
        <w:rPr>
          <w:rFonts w:ascii="仿宋" w:eastAsia="仿宋" w:hAnsi="仿宋" w:cs="仿宋_GB2312"/>
          <w:color w:val="000000" w:themeColor="text1"/>
          <w:sz w:val="32"/>
          <w:szCs w:val="32"/>
          <w:shd w:val="clear" w:color="auto" w:fill="FFFFFF"/>
        </w:rPr>
        <w:t>6</w:t>
      </w:r>
      <w:r w:rsidRPr="008A3C3A">
        <w:rPr>
          <w:rFonts w:ascii="仿宋" w:eastAsia="仿宋" w:hAnsi="仿宋" w:cs="仿宋_GB2312" w:hint="eastAsia"/>
          <w:color w:val="000000" w:themeColor="text1"/>
          <w:sz w:val="32"/>
          <w:szCs w:val="32"/>
          <w:shd w:val="clear" w:color="auto" w:fill="FFFFFF"/>
        </w:rPr>
        <w:t>位</w:t>
      </w:r>
      <w:r>
        <w:rPr>
          <w:rFonts w:ascii="仿宋" w:eastAsia="仿宋" w:hAnsi="仿宋" w:cs="仿宋_GB2312" w:hint="eastAsia"/>
          <w:color w:val="000000" w:themeColor="text1"/>
          <w:sz w:val="32"/>
          <w:szCs w:val="32"/>
          <w:shd w:val="clear" w:color="auto" w:fill="FFFFFF"/>
        </w:rPr>
        <w:t>。</w:t>
      </w:r>
    </w:p>
    <w:p w:rsidR="00BF7333" w:rsidRPr="008A3C3A" w:rsidRDefault="00BF7333" w:rsidP="00BF7333">
      <w:pPr>
        <w:spacing w:line="560" w:lineRule="exact"/>
        <w:ind w:firstLineChars="200" w:firstLine="640"/>
        <w:rPr>
          <w:rFonts w:ascii="仿宋" w:eastAsia="仿宋" w:hAnsi="仿宋" w:cs="仿宋"/>
          <w:color w:val="000000" w:themeColor="text1"/>
          <w:sz w:val="32"/>
          <w:szCs w:val="32"/>
        </w:rPr>
      </w:pPr>
      <w:r>
        <w:rPr>
          <w:rFonts w:ascii="仿宋" w:eastAsia="仿宋" w:hAnsi="仿宋" w:cs="Arial"/>
          <w:color w:val="000000" w:themeColor="text1"/>
          <w:kern w:val="0"/>
          <w:sz w:val="32"/>
          <w:szCs w:val="32"/>
        </w:rPr>
        <w:t>2</w:t>
      </w:r>
      <w:r w:rsidRPr="008A3C3A">
        <w:rPr>
          <w:rFonts w:ascii="仿宋" w:eastAsia="仿宋" w:hAnsi="仿宋" w:cs="Arial" w:hint="eastAsia"/>
          <w:color w:val="000000" w:themeColor="text1"/>
          <w:kern w:val="0"/>
          <w:sz w:val="32"/>
          <w:szCs w:val="32"/>
        </w:rPr>
        <w:t>.</w:t>
      </w:r>
      <w:r w:rsidRPr="008A3C3A">
        <w:rPr>
          <w:rFonts w:ascii="仿宋" w:eastAsia="仿宋" w:hAnsi="仿宋" w:cs="仿宋" w:hint="eastAsia"/>
          <w:color w:val="000000" w:themeColor="text1"/>
          <w:sz w:val="32"/>
          <w:szCs w:val="32"/>
        </w:rPr>
        <w:t>获中国研究生创新实践系列大赛奖（团队特等奖前</w:t>
      </w:r>
      <w:r>
        <w:rPr>
          <w:rFonts w:ascii="仿宋" w:eastAsia="仿宋" w:hAnsi="仿宋" w:cs="仿宋"/>
          <w:color w:val="000000" w:themeColor="text1"/>
          <w:sz w:val="32"/>
          <w:szCs w:val="32"/>
        </w:rPr>
        <w:t>6</w:t>
      </w:r>
      <w:r w:rsidRPr="008A3C3A">
        <w:rPr>
          <w:rFonts w:ascii="仿宋" w:eastAsia="仿宋" w:hAnsi="仿宋" w:cs="仿宋" w:hint="eastAsia"/>
          <w:color w:val="000000" w:themeColor="text1"/>
          <w:sz w:val="32"/>
          <w:szCs w:val="32"/>
        </w:rPr>
        <w:t>名、一等奖前</w:t>
      </w:r>
      <w:r>
        <w:rPr>
          <w:rFonts w:ascii="仿宋" w:eastAsia="仿宋" w:hAnsi="仿宋" w:cs="仿宋"/>
          <w:color w:val="000000" w:themeColor="text1"/>
          <w:sz w:val="32"/>
          <w:szCs w:val="32"/>
        </w:rPr>
        <w:t>5</w:t>
      </w:r>
      <w:r w:rsidRPr="008A3C3A">
        <w:rPr>
          <w:rFonts w:ascii="仿宋" w:eastAsia="仿宋" w:hAnsi="仿宋" w:cs="仿宋" w:hint="eastAsia"/>
          <w:color w:val="000000" w:themeColor="text1"/>
          <w:sz w:val="32"/>
          <w:szCs w:val="32"/>
        </w:rPr>
        <w:t>名、二等奖前</w:t>
      </w:r>
      <w:r>
        <w:rPr>
          <w:rFonts w:ascii="仿宋" w:eastAsia="仿宋" w:hAnsi="仿宋" w:cs="仿宋"/>
          <w:color w:val="000000" w:themeColor="text1"/>
          <w:sz w:val="32"/>
          <w:szCs w:val="32"/>
        </w:rPr>
        <w:t>4</w:t>
      </w:r>
      <w:r w:rsidRPr="008A3C3A">
        <w:rPr>
          <w:rFonts w:ascii="仿宋" w:eastAsia="仿宋" w:hAnsi="仿宋" w:cs="仿宋" w:hint="eastAsia"/>
          <w:color w:val="000000" w:themeColor="text1"/>
          <w:sz w:val="32"/>
          <w:szCs w:val="32"/>
        </w:rPr>
        <w:t>名，</w:t>
      </w:r>
      <w:r>
        <w:rPr>
          <w:rFonts w:ascii="仿宋" w:eastAsia="仿宋" w:hAnsi="仿宋" w:cs="仿宋" w:hint="eastAsia"/>
          <w:color w:val="000000" w:themeColor="text1"/>
          <w:sz w:val="32"/>
          <w:szCs w:val="32"/>
        </w:rPr>
        <w:t>或</w:t>
      </w:r>
      <w:r w:rsidRPr="008A3C3A">
        <w:rPr>
          <w:rFonts w:ascii="仿宋" w:eastAsia="仿宋" w:hAnsi="仿宋" w:cs="仿宋" w:hint="eastAsia"/>
          <w:color w:val="000000" w:themeColor="text1"/>
          <w:sz w:val="32"/>
          <w:szCs w:val="32"/>
        </w:rPr>
        <w:t>个人二等奖及以上）；或在</w:t>
      </w:r>
      <w:r>
        <w:rPr>
          <w:rFonts w:ascii="仿宋" w:eastAsia="仿宋" w:hAnsi="仿宋" w:cs="仿宋" w:hint="eastAsia"/>
          <w:color w:val="000000" w:themeColor="text1"/>
          <w:sz w:val="32"/>
          <w:szCs w:val="32"/>
        </w:rPr>
        <w:t>学校</w:t>
      </w:r>
      <w:r w:rsidRPr="005D1EC6">
        <w:rPr>
          <w:rFonts w:ascii="仿宋" w:eastAsia="仿宋" w:hAnsi="仿宋" w:cs="仿宋" w:hint="eastAsia"/>
          <w:color w:val="000000" w:themeColor="text1"/>
          <w:sz w:val="32"/>
          <w:szCs w:val="32"/>
        </w:rPr>
        <w:t>认定</w:t>
      </w:r>
      <w:r>
        <w:rPr>
          <w:rFonts w:ascii="仿宋" w:eastAsia="仿宋" w:hAnsi="仿宋" w:cs="仿宋" w:hint="eastAsia"/>
          <w:color w:val="000000" w:themeColor="text1"/>
          <w:sz w:val="32"/>
          <w:szCs w:val="32"/>
        </w:rPr>
        <w:t>的国家级学科竞赛中</w:t>
      </w:r>
      <w:r w:rsidRPr="008A3C3A">
        <w:rPr>
          <w:rFonts w:ascii="仿宋" w:eastAsia="仿宋" w:hAnsi="仿宋" w:cs="仿宋" w:hint="eastAsia"/>
          <w:color w:val="000000" w:themeColor="text1"/>
          <w:sz w:val="32"/>
          <w:szCs w:val="32"/>
        </w:rPr>
        <w:t>获奖（团队特等奖前</w:t>
      </w:r>
      <w:r>
        <w:rPr>
          <w:rFonts w:ascii="仿宋" w:eastAsia="仿宋" w:hAnsi="仿宋" w:cs="仿宋"/>
          <w:color w:val="000000" w:themeColor="text1"/>
          <w:sz w:val="32"/>
          <w:szCs w:val="32"/>
        </w:rPr>
        <w:t>6</w:t>
      </w:r>
      <w:r w:rsidRPr="008A3C3A">
        <w:rPr>
          <w:rFonts w:ascii="仿宋" w:eastAsia="仿宋" w:hAnsi="仿宋" w:cs="仿宋" w:hint="eastAsia"/>
          <w:color w:val="000000" w:themeColor="text1"/>
          <w:sz w:val="32"/>
          <w:szCs w:val="32"/>
        </w:rPr>
        <w:t>名、一等奖前</w:t>
      </w:r>
      <w:r>
        <w:rPr>
          <w:rFonts w:ascii="仿宋" w:eastAsia="仿宋" w:hAnsi="仿宋" w:cs="仿宋"/>
          <w:color w:val="000000" w:themeColor="text1"/>
          <w:sz w:val="32"/>
          <w:szCs w:val="32"/>
        </w:rPr>
        <w:t>5</w:t>
      </w:r>
      <w:r w:rsidRPr="008A3C3A">
        <w:rPr>
          <w:rFonts w:ascii="仿宋" w:eastAsia="仿宋" w:hAnsi="仿宋" w:cs="仿宋" w:hint="eastAsia"/>
          <w:color w:val="000000" w:themeColor="text1"/>
          <w:sz w:val="32"/>
          <w:szCs w:val="32"/>
        </w:rPr>
        <w:t>名、二等奖前</w:t>
      </w:r>
      <w:r>
        <w:rPr>
          <w:rFonts w:ascii="仿宋" w:eastAsia="仿宋" w:hAnsi="仿宋" w:cs="仿宋"/>
          <w:color w:val="000000" w:themeColor="text1"/>
          <w:sz w:val="32"/>
          <w:szCs w:val="32"/>
        </w:rPr>
        <w:t>4</w:t>
      </w:r>
      <w:r w:rsidRPr="008A3C3A">
        <w:rPr>
          <w:rFonts w:ascii="仿宋" w:eastAsia="仿宋" w:hAnsi="仿宋" w:cs="仿宋" w:hint="eastAsia"/>
          <w:color w:val="000000" w:themeColor="text1"/>
          <w:sz w:val="32"/>
          <w:szCs w:val="32"/>
        </w:rPr>
        <w:t>名，</w:t>
      </w:r>
      <w:r>
        <w:rPr>
          <w:rFonts w:ascii="仿宋" w:eastAsia="仿宋" w:hAnsi="仿宋" w:cs="仿宋" w:hint="eastAsia"/>
          <w:color w:val="000000" w:themeColor="text1"/>
          <w:sz w:val="32"/>
          <w:szCs w:val="32"/>
        </w:rPr>
        <w:t>或</w:t>
      </w:r>
      <w:r w:rsidRPr="008A3C3A">
        <w:rPr>
          <w:rFonts w:ascii="仿宋" w:eastAsia="仿宋" w:hAnsi="仿宋" w:cs="仿宋" w:hint="eastAsia"/>
          <w:color w:val="000000" w:themeColor="text1"/>
          <w:sz w:val="32"/>
          <w:szCs w:val="32"/>
        </w:rPr>
        <w:t>个人二等奖及以上）</w:t>
      </w:r>
      <w:r>
        <w:rPr>
          <w:rFonts w:ascii="仿宋" w:eastAsia="仿宋" w:hAnsi="仿宋" w:cs="仿宋" w:hint="eastAsia"/>
          <w:color w:val="000000" w:themeColor="text1"/>
          <w:sz w:val="32"/>
          <w:szCs w:val="32"/>
        </w:rPr>
        <w:t>；</w:t>
      </w:r>
      <w:r w:rsidRPr="002F59C8">
        <w:rPr>
          <w:rFonts w:ascii="仿宋" w:eastAsia="仿宋" w:hAnsi="仿宋" w:cs="仿宋" w:hint="eastAsia"/>
          <w:color w:val="000000" w:themeColor="text1"/>
          <w:sz w:val="32"/>
          <w:szCs w:val="32"/>
        </w:rPr>
        <w:t>或在</w:t>
      </w:r>
      <w:r>
        <w:rPr>
          <w:rFonts w:ascii="仿宋" w:eastAsia="仿宋" w:hAnsi="仿宋" w:cs="仿宋" w:hint="eastAsia"/>
          <w:color w:val="000000" w:themeColor="text1"/>
          <w:sz w:val="32"/>
          <w:szCs w:val="32"/>
        </w:rPr>
        <w:t>省级及以上</w:t>
      </w:r>
      <w:r w:rsidRPr="002F59C8">
        <w:rPr>
          <w:rFonts w:ascii="仿宋" w:eastAsia="仿宋" w:hAnsi="仿宋" w:cs="仿宋" w:hint="eastAsia"/>
          <w:color w:val="000000" w:themeColor="text1"/>
          <w:sz w:val="32"/>
          <w:szCs w:val="32"/>
        </w:rPr>
        <w:t>创新创业大赛中获奖</w:t>
      </w:r>
      <w:r w:rsidRPr="008A3C3A">
        <w:rPr>
          <w:rFonts w:ascii="仿宋" w:eastAsia="仿宋" w:hAnsi="仿宋" w:cs="仿宋" w:hint="eastAsia"/>
          <w:color w:val="000000" w:themeColor="text1"/>
          <w:sz w:val="32"/>
          <w:szCs w:val="32"/>
        </w:rPr>
        <w:t>（</w:t>
      </w:r>
      <w:r>
        <w:rPr>
          <w:rFonts w:ascii="仿宋" w:eastAsia="仿宋" w:hAnsi="仿宋" w:cs="仿宋" w:hint="eastAsia"/>
          <w:color w:val="000000" w:themeColor="text1"/>
          <w:sz w:val="32"/>
          <w:szCs w:val="32"/>
        </w:rPr>
        <w:t>团体</w:t>
      </w:r>
      <w:r w:rsidRPr="008A3C3A">
        <w:rPr>
          <w:rFonts w:ascii="仿宋" w:eastAsia="仿宋" w:hAnsi="仿宋" w:cs="仿宋" w:hint="eastAsia"/>
          <w:color w:val="000000" w:themeColor="text1"/>
          <w:sz w:val="32"/>
          <w:szCs w:val="32"/>
        </w:rPr>
        <w:t>一等奖前</w:t>
      </w:r>
      <w:r>
        <w:rPr>
          <w:rFonts w:ascii="仿宋" w:eastAsia="仿宋" w:hAnsi="仿宋" w:cs="仿宋"/>
          <w:color w:val="000000" w:themeColor="text1"/>
          <w:sz w:val="32"/>
          <w:szCs w:val="32"/>
        </w:rPr>
        <w:t>5</w:t>
      </w:r>
      <w:r w:rsidRPr="008A3C3A">
        <w:rPr>
          <w:rFonts w:ascii="仿宋" w:eastAsia="仿宋" w:hAnsi="仿宋" w:cs="仿宋" w:hint="eastAsia"/>
          <w:color w:val="000000" w:themeColor="text1"/>
          <w:sz w:val="32"/>
          <w:szCs w:val="32"/>
        </w:rPr>
        <w:t>名、二等奖前</w:t>
      </w:r>
      <w:r>
        <w:rPr>
          <w:rFonts w:ascii="仿宋" w:eastAsia="仿宋" w:hAnsi="仿宋" w:cs="仿宋"/>
          <w:color w:val="000000" w:themeColor="text1"/>
          <w:sz w:val="32"/>
          <w:szCs w:val="32"/>
        </w:rPr>
        <w:t>4</w:t>
      </w:r>
      <w:r w:rsidRPr="008A3C3A">
        <w:rPr>
          <w:rFonts w:ascii="仿宋" w:eastAsia="仿宋" w:hAnsi="仿宋" w:cs="仿宋" w:hint="eastAsia"/>
          <w:color w:val="000000" w:themeColor="text1"/>
          <w:sz w:val="32"/>
          <w:szCs w:val="32"/>
        </w:rPr>
        <w:t>名，</w:t>
      </w:r>
      <w:r>
        <w:rPr>
          <w:rFonts w:ascii="仿宋" w:eastAsia="仿宋" w:hAnsi="仿宋" w:cs="仿宋" w:hint="eastAsia"/>
          <w:color w:val="000000" w:themeColor="text1"/>
          <w:sz w:val="32"/>
          <w:szCs w:val="32"/>
        </w:rPr>
        <w:t>或</w:t>
      </w:r>
      <w:r w:rsidRPr="008A3C3A">
        <w:rPr>
          <w:rFonts w:ascii="仿宋" w:eastAsia="仿宋" w:hAnsi="仿宋" w:cs="仿宋" w:hint="eastAsia"/>
          <w:color w:val="000000" w:themeColor="text1"/>
          <w:sz w:val="32"/>
          <w:szCs w:val="32"/>
        </w:rPr>
        <w:t>个人二等奖及以上）</w:t>
      </w:r>
      <w:r>
        <w:rPr>
          <w:rFonts w:ascii="仿宋" w:eastAsia="仿宋" w:hAnsi="仿宋" w:cs="仿宋" w:hint="eastAsia"/>
          <w:color w:val="000000" w:themeColor="text1"/>
          <w:sz w:val="32"/>
          <w:szCs w:val="32"/>
        </w:rPr>
        <w:t>。</w:t>
      </w:r>
    </w:p>
    <w:p w:rsidR="00BF7333" w:rsidRPr="008A3C3A" w:rsidRDefault="00BF7333" w:rsidP="00BF7333">
      <w:pPr>
        <w:spacing w:line="560" w:lineRule="exact"/>
        <w:ind w:firstLineChars="200" w:firstLine="640"/>
        <w:textAlignment w:val="baseline"/>
        <w:rPr>
          <w:rFonts w:ascii="仿宋" w:eastAsia="仿宋" w:hAnsi="仿宋" w:cs="仿宋_GB2312"/>
          <w:color w:val="000000" w:themeColor="text1"/>
          <w:sz w:val="32"/>
          <w:szCs w:val="32"/>
          <w:shd w:val="clear" w:color="auto" w:fill="FFFFFF"/>
        </w:rPr>
      </w:pPr>
      <w:r>
        <w:rPr>
          <w:rFonts w:ascii="仿宋" w:eastAsia="仿宋" w:hAnsi="仿宋" w:cs="Arial"/>
          <w:color w:val="000000" w:themeColor="text1"/>
          <w:kern w:val="0"/>
          <w:sz w:val="32"/>
          <w:szCs w:val="32"/>
        </w:rPr>
        <w:t>3</w:t>
      </w:r>
      <w:r w:rsidRPr="008A3C3A">
        <w:rPr>
          <w:rFonts w:ascii="仿宋" w:eastAsia="仿宋" w:hAnsi="仿宋" w:cs="Arial" w:hint="eastAsia"/>
          <w:color w:val="000000" w:themeColor="text1"/>
          <w:kern w:val="0"/>
          <w:sz w:val="32"/>
          <w:szCs w:val="32"/>
        </w:rPr>
        <w:t>.</w:t>
      </w:r>
      <w:r w:rsidRPr="008A3C3A">
        <w:rPr>
          <w:rFonts w:ascii="仿宋" w:eastAsia="仿宋" w:hAnsi="仿宋" w:cs="仿宋_GB2312" w:hint="eastAsia"/>
          <w:color w:val="000000" w:themeColor="text1"/>
          <w:sz w:val="32"/>
          <w:szCs w:val="32"/>
          <w:shd w:val="clear" w:color="auto" w:fill="FFFFFF"/>
        </w:rPr>
        <w:t>授权国家发明专利或实用</w:t>
      </w:r>
      <w:r w:rsidRPr="008A3C3A">
        <w:rPr>
          <w:rFonts w:ascii="仿宋" w:eastAsia="仿宋" w:hAnsi="仿宋" w:cs="仿宋_GB2312"/>
          <w:color w:val="000000" w:themeColor="text1"/>
          <w:sz w:val="32"/>
          <w:szCs w:val="32"/>
          <w:shd w:val="clear" w:color="auto" w:fill="FFFFFF"/>
        </w:rPr>
        <w:t>新型</w:t>
      </w:r>
      <w:r w:rsidRPr="008A3C3A">
        <w:rPr>
          <w:rFonts w:ascii="仿宋" w:eastAsia="仿宋" w:hAnsi="仿宋" w:cs="仿宋_GB2312" w:hint="eastAsia"/>
          <w:color w:val="000000" w:themeColor="text1"/>
          <w:sz w:val="32"/>
          <w:szCs w:val="32"/>
          <w:shd w:val="clear" w:color="auto" w:fill="FFFFFF"/>
        </w:rPr>
        <w:t>专利</w:t>
      </w:r>
      <w:r w:rsidRPr="008A3C3A">
        <w:rPr>
          <w:rFonts w:ascii="仿宋" w:eastAsia="仿宋" w:hAnsi="仿宋" w:cs="仿宋_GB2312"/>
          <w:color w:val="000000" w:themeColor="text1"/>
          <w:sz w:val="32"/>
          <w:szCs w:val="32"/>
          <w:shd w:val="clear" w:color="auto" w:fill="FFFFFF"/>
        </w:rPr>
        <w:t>1</w:t>
      </w:r>
      <w:r w:rsidRPr="008A3C3A">
        <w:rPr>
          <w:rFonts w:ascii="仿宋" w:eastAsia="仿宋" w:hAnsi="仿宋" w:cs="仿宋_GB2312" w:hint="eastAsia"/>
          <w:color w:val="000000" w:themeColor="text1"/>
          <w:sz w:val="32"/>
          <w:szCs w:val="32"/>
          <w:shd w:val="clear" w:color="auto" w:fill="FFFFFF"/>
        </w:rPr>
        <w:t>件(完成人排序前</w:t>
      </w:r>
      <w:r>
        <w:rPr>
          <w:rFonts w:ascii="仿宋" w:eastAsia="仿宋" w:hAnsi="仿宋" w:cs="仿宋_GB2312"/>
          <w:color w:val="000000" w:themeColor="text1"/>
          <w:sz w:val="32"/>
          <w:szCs w:val="32"/>
          <w:shd w:val="clear" w:color="auto" w:fill="FFFFFF"/>
        </w:rPr>
        <w:t>4</w:t>
      </w:r>
      <w:r w:rsidRPr="008A3C3A">
        <w:rPr>
          <w:rFonts w:ascii="仿宋" w:eastAsia="仿宋" w:hAnsi="仿宋" w:cs="仿宋_GB2312" w:hint="eastAsia"/>
          <w:color w:val="000000" w:themeColor="text1"/>
          <w:sz w:val="32"/>
          <w:szCs w:val="32"/>
          <w:shd w:val="clear" w:color="auto" w:fill="FFFFFF"/>
        </w:rPr>
        <w:t>名</w:t>
      </w:r>
      <w:r>
        <w:rPr>
          <w:rFonts w:ascii="仿宋" w:eastAsia="仿宋" w:hAnsi="仿宋" w:cs="仿宋_GB2312" w:hint="eastAsia"/>
          <w:color w:val="000000" w:themeColor="text1"/>
          <w:sz w:val="32"/>
          <w:szCs w:val="32"/>
          <w:shd w:val="clear" w:color="auto" w:fill="FFFFFF"/>
        </w:rPr>
        <w:t>,</w:t>
      </w:r>
      <w:r w:rsidRPr="008A3C3A">
        <w:rPr>
          <w:rFonts w:ascii="仿宋" w:eastAsia="仿宋" w:hAnsi="仿宋" w:cs="仿宋_GB2312" w:hint="eastAsia"/>
          <w:color w:val="000000" w:themeColor="text1"/>
          <w:sz w:val="32"/>
          <w:szCs w:val="32"/>
          <w:shd w:val="clear" w:color="auto" w:fill="FFFFFF"/>
        </w:rPr>
        <w:t>或前</w:t>
      </w:r>
      <w:r>
        <w:rPr>
          <w:rFonts w:ascii="仿宋" w:eastAsia="仿宋" w:hAnsi="仿宋" w:cs="仿宋_GB2312"/>
          <w:color w:val="000000" w:themeColor="text1"/>
          <w:sz w:val="32"/>
          <w:szCs w:val="32"/>
          <w:shd w:val="clear" w:color="auto" w:fill="FFFFFF"/>
        </w:rPr>
        <w:t>5</w:t>
      </w:r>
      <w:r w:rsidRPr="008A3C3A">
        <w:rPr>
          <w:rFonts w:ascii="仿宋" w:eastAsia="仿宋" w:hAnsi="仿宋" w:cs="仿宋_GB2312" w:hint="eastAsia"/>
          <w:color w:val="000000" w:themeColor="text1"/>
          <w:sz w:val="32"/>
          <w:szCs w:val="32"/>
          <w:shd w:val="clear" w:color="auto" w:fill="FFFFFF"/>
        </w:rPr>
        <w:t>名且导师排序</w:t>
      </w:r>
      <w:r>
        <w:rPr>
          <w:rFonts w:ascii="仿宋" w:eastAsia="仿宋" w:hAnsi="仿宋" w:cs="仿宋_GB2312" w:hint="eastAsia"/>
          <w:color w:val="000000" w:themeColor="text1"/>
          <w:sz w:val="32"/>
          <w:szCs w:val="32"/>
          <w:shd w:val="clear" w:color="auto" w:fill="FFFFFF"/>
        </w:rPr>
        <w:t>前4名</w:t>
      </w:r>
      <w:r w:rsidRPr="008A3C3A">
        <w:rPr>
          <w:rFonts w:ascii="仿宋" w:eastAsia="仿宋" w:hAnsi="仿宋" w:cs="仿宋_GB2312" w:hint="eastAsia"/>
          <w:color w:val="000000" w:themeColor="text1"/>
          <w:sz w:val="32"/>
          <w:szCs w:val="32"/>
          <w:shd w:val="clear" w:color="auto" w:fill="FFFFFF"/>
        </w:rPr>
        <w:t>）</w:t>
      </w:r>
      <w:r>
        <w:rPr>
          <w:rFonts w:ascii="仿宋" w:eastAsia="仿宋" w:hAnsi="仿宋" w:cs="仿宋_GB2312" w:hint="eastAsia"/>
          <w:color w:val="000000" w:themeColor="text1"/>
          <w:sz w:val="32"/>
          <w:szCs w:val="32"/>
          <w:shd w:val="clear" w:color="auto" w:fill="FFFFFF"/>
        </w:rPr>
        <w:t>。</w:t>
      </w:r>
    </w:p>
    <w:p w:rsidR="00BF7333" w:rsidRPr="008A3C3A" w:rsidRDefault="00BF7333" w:rsidP="00BF7333">
      <w:pPr>
        <w:spacing w:line="560" w:lineRule="exact"/>
        <w:ind w:firstLineChars="200" w:firstLine="640"/>
        <w:textAlignment w:val="baseline"/>
        <w:rPr>
          <w:rFonts w:ascii="仿宋" w:eastAsia="仿宋" w:hAnsi="仿宋" w:cs="仿宋"/>
          <w:color w:val="000000" w:themeColor="text1"/>
          <w:sz w:val="32"/>
          <w:szCs w:val="32"/>
        </w:rPr>
      </w:pPr>
      <w:r>
        <w:rPr>
          <w:rFonts w:ascii="仿宋" w:eastAsia="仿宋" w:hAnsi="仿宋" w:cs="仿宋_GB2312"/>
          <w:color w:val="000000" w:themeColor="text1"/>
          <w:sz w:val="32"/>
          <w:szCs w:val="32"/>
          <w:shd w:val="clear" w:color="auto" w:fill="FFFFFF"/>
        </w:rPr>
        <w:t>4</w:t>
      </w:r>
      <w:r w:rsidRPr="008A3C3A">
        <w:rPr>
          <w:rFonts w:ascii="仿宋" w:eastAsia="仿宋" w:hAnsi="仿宋" w:cs="仿宋_GB2312"/>
          <w:color w:val="000000" w:themeColor="text1"/>
          <w:sz w:val="32"/>
          <w:szCs w:val="32"/>
          <w:shd w:val="clear" w:color="auto" w:fill="FFFFFF"/>
        </w:rPr>
        <w:t>.</w:t>
      </w:r>
      <w:r w:rsidRPr="008A3C3A">
        <w:rPr>
          <w:rFonts w:ascii="仿宋" w:eastAsia="仿宋" w:hAnsi="仿宋" w:cs="仿宋" w:hint="eastAsia"/>
          <w:color w:val="000000" w:themeColor="text1"/>
          <w:sz w:val="32"/>
          <w:szCs w:val="32"/>
        </w:rPr>
        <w:t>参加与本专业相关国际学术会议或一级</w:t>
      </w:r>
      <w:r w:rsidRPr="008A3C3A">
        <w:rPr>
          <w:rFonts w:ascii="仿宋" w:eastAsia="仿宋" w:hAnsi="仿宋" w:cs="仿宋"/>
          <w:color w:val="000000" w:themeColor="text1"/>
          <w:sz w:val="32"/>
          <w:szCs w:val="32"/>
        </w:rPr>
        <w:t>学</w:t>
      </w:r>
      <w:r>
        <w:rPr>
          <w:rFonts w:ascii="仿宋" w:eastAsia="仿宋" w:hAnsi="仿宋" w:cs="仿宋" w:hint="eastAsia"/>
          <w:color w:val="000000" w:themeColor="text1"/>
          <w:sz w:val="32"/>
          <w:szCs w:val="32"/>
        </w:rPr>
        <w:t>会</w:t>
      </w:r>
      <w:r w:rsidRPr="008A3C3A">
        <w:rPr>
          <w:rFonts w:ascii="仿宋" w:eastAsia="仿宋" w:hAnsi="仿宋" w:cs="仿宋" w:hint="eastAsia"/>
          <w:color w:val="000000" w:themeColor="text1"/>
          <w:sz w:val="32"/>
          <w:szCs w:val="32"/>
        </w:rPr>
        <w:t>所办会议，受邀在大会主会场或</w:t>
      </w:r>
      <w:r w:rsidRPr="008A3C3A">
        <w:rPr>
          <w:rFonts w:ascii="仿宋" w:eastAsia="仿宋" w:hAnsi="仿宋" w:cs="仿宋"/>
          <w:color w:val="000000" w:themeColor="text1"/>
          <w:sz w:val="32"/>
          <w:szCs w:val="32"/>
        </w:rPr>
        <w:t>分会场</w:t>
      </w:r>
      <w:r w:rsidRPr="008A3C3A">
        <w:rPr>
          <w:rFonts w:ascii="仿宋" w:eastAsia="仿宋" w:hAnsi="仿宋" w:cs="仿宋" w:hint="eastAsia"/>
          <w:color w:val="000000" w:themeColor="text1"/>
          <w:sz w:val="32"/>
          <w:szCs w:val="32"/>
        </w:rPr>
        <w:t>做</w:t>
      </w:r>
      <w:r w:rsidRPr="008A3C3A">
        <w:rPr>
          <w:rFonts w:ascii="仿宋" w:eastAsia="仿宋" w:hAnsi="仿宋" w:cs="仿宋"/>
          <w:color w:val="000000" w:themeColor="text1"/>
          <w:sz w:val="32"/>
          <w:szCs w:val="32"/>
        </w:rPr>
        <w:t>报告</w:t>
      </w:r>
      <w:r w:rsidRPr="008A3C3A">
        <w:rPr>
          <w:rFonts w:ascii="仿宋" w:eastAsia="仿宋" w:hAnsi="仿宋" w:cs="仿宋" w:hint="eastAsia"/>
          <w:color w:val="000000" w:themeColor="text1"/>
          <w:sz w:val="32"/>
          <w:szCs w:val="32"/>
        </w:rPr>
        <w:t>，或</w:t>
      </w:r>
      <w:r w:rsidRPr="008A3C3A">
        <w:rPr>
          <w:rFonts w:ascii="仿宋" w:eastAsia="仿宋" w:hAnsi="仿宋" w:cs="仿宋"/>
          <w:color w:val="000000" w:themeColor="text1"/>
          <w:sz w:val="32"/>
          <w:szCs w:val="32"/>
        </w:rPr>
        <w:t>提交被会议正式录用论文或摘要</w:t>
      </w:r>
      <w:r w:rsidRPr="008A3C3A">
        <w:rPr>
          <w:rFonts w:ascii="仿宋" w:eastAsia="仿宋" w:hAnsi="仿宋" w:cs="仿宋" w:hint="eastAsia"/>
          <w:color w:val="000000" w:themeColor="text1"/>
          <w:sz w:val="32"/>
          <w:szCs w:val="32"/>
        </w:rPr>
        <w:t>。</w:t>
      </w:r>
    </w:p>
    <w:p w:rsidR="0021485B" w:rsidRPr="00BF7333" w:rsidRDefault="00BF7333" w:rsidP="00BF7333">
      <w:pPr>
        <w:spacing w:line="560" w:lineRule="exact"/>
        <w:ind w:firstLineChars="200" w:firstLine="643"/>
        <w:textAlignment w:val="baseline"/>
        <w:rPr>
          <w:rFonts w:ascii="仿宋" w:eastAsia="仿宋" w:hAnsi="仿宋" w:cs="Times New Roman" w:hint="eastAsia"/>
          <w:color w:val="000000" w:themeColor="text1"/>
          <w:sz w:val="32"/>
          <w:szCs w:val="32"/>
        </w:rPr>
      </w:pPr>
      <w:r w:rsidRPr="008A3C3A">
        <w:rPr>
          <w:rFonts w:ascii="仿宋" w:eastAsia="仿宋" w:hAnsi="仿宋" w:cs="Arial" w:hint="eastAsia"/>
          <w:b/>
          <w:color w:val="000000" w:themeColor="text1"/>
          <w:kern w:val="0"/>
          <w:sz w:val="32"/>
          <w:szCs w:val="32"/>
        </w:rPr>
        <w:t>学术成果署名要求：</w:t>
      </w:r>
      <w:r w:rsidRPr="008A3C3A">
        <w:rPr>
          <w:rFonts w:ascii="仿宋" w:eastAsia="仿宋" w:hAnsi="仿宋" w:cs="Times New Roman" w:hint="eastAsia"/>
          <w:color w:val="000000" w:themeColor="text1"/>
          <w:sz w:val="32"/>
          <w:szCs w:val="32"/>
        </w:rPr>
        <w:t>学术成果</w:t>
      </w:r>
      <w:r w:rsidRPr="008A3C3A">
        <w:rPr>
          <w:rFonts w:ascii="仿宋" w:eastAsia="仿宋" w:hAnsi="仿宋" w:cs="Times New Roman"/>
          <w:color w:val="000000" w:themeColor="text1"/>
          <w:sz w:val="32"/>
          <w:szCs w:val="32"/>
        </w:rPr>
        <w:t>必须是</w:t>
      </w:r>
      <w:r w:rsidRPr="008A3C3A">
        <w:rPr>
          <w:rFonts w:ascii="仿宋" w:eastAsia="仿宋" w:hAnsi="仿宋" w:cs="Times New Roman" w:hint="eastAsia"/>
          <w:color w:val="000000" w:themeColor="text1"/>
          <w:sz w:val="32"/>
          <w:szCs w:val="32"/>
        </w:rPr>
        <w:t>研究生</w:t>
      </w:r>
      <w:r w:rsidRPr="008A3C3A">
        <w:rPr>
          <w:rFonts w:ascii="仿宋" w:eastAsia="仿宋" w:hAnsi="仿宋" w:cs="Times New Roman"/>
          <w:color w:val="000000" w:themeColor="text1"/>
          <w:sz w:val="32"/>
          <w:szCs w:val="32"/>
        </w:rPr>
        <w:t>攻读相应学位期间在导师指导下完成，以西北农林科技大学为第一署名单位发表</w:t>
      </w:r>
      <w:r w:rsidRPr="008A3C3A">
        <w:rPr>
          <w:rFonts w:ascii="仿宋" w:eastAsia="仿宋" w:hAnsi="仿宋" w:cs="Times New Roman" w:hint="eastAsia"/>
          <w:color w:val="000000" w:themeColor="text1"/>
          <w:sz w:val="32"/>
          <w:szCs w:val="32"/>
        </w:rPr>
        <w:t>或获</w:t>
      </w:r>
      <w:r w:rsidRPr="008A3C3A">
        <w:rPr>
          <w:rFonts w:ascii="仿宋" w:eastAsia="仿宋" w:hAnsi="仿宋" w:cs="Times New Roman"/>
          <w:color w:val="000000" w:themeColor="text1"/>
          <w:sz w:val="32"/>
          <w:szCs w:val="32"/>
        </w:rPr>
        <w:t>得，并且内容与申请者学位论文研究内容</w:t>
      </w:r>
      <w:r w:rsidRPr="008A3C3A">
        <w:rPr>
          <w:rFonts w:ascii="仿宋" w:eastAsia="仿宋" w:hAnsi="仿宋" w:cs="Times New Roman" w:hint="eastAsia"/>
          <w:color w:val="000000" w:themeColor="text1"/>
          <w:sz w:val="32"/>
          <w:szCs w:val="32"/>
        </w:rPr>
        <w:t>相关</w:t>
      </w:r>
      <w:r w:rsidRPr="008A3C3A">
        <w:rPr>
          <w:rFonts w:ascii="仿宋" w:eastAsia="仿宋" w:hAnsi="仿宋" w:cs="Times New Roman"/>
          <w:color w:val="000000" w:themeColor="text1"/>
          <w:sz w:val="32"/>
          <w:szCs w:val="32"/>
        </w:rPr>
        <w:t>。论文必须</w:t>
      </w:r>
      <w:r w:rsidRPr="008A3C3A">
        <w:rPr>
          <w:rFonts w:ascii="仿宋" w:eastAsia="仿宋" w:hAnsi="仿宋" w:cs="Times New Roman" w:hint="eastAsia"/>
          <w:color w:val="000000" w:themeColor="text1"/>
          <w:sz w:val="32"/>
          <w:szCs w:val="32"/>
        </w:rPr>
        <w:t>是</w:t>
      </w:r>
      <w:r w:rsidRPr="008A3C3A">
        <w:rPr>
          <w:rFonts w:ascii="仿宋" w:eastAsia="仿宋" w:hAnsi="仿宋" w:cs="Times New Roman"/>
          <w:color w:val="000000" w:themeColor="text1"/>
          <w:sz w:val="32"/>
          <w:szCs w:val="32"/>
        </w:rPr>
        <w:t>导师为通讯作者的学术研究论文</w:t>
      </w:r>
      <w:r>
        <w:rPr>
          <w:rFonts w:ascii="仿宋" w:eastAsia="仿宋" w:hAnsi="仿宋" w:cs="Times New Roman" w:hint="eastAsia"/>
          <w:color w:val="000000" w:themeColor="text1"/>
          <w:sz w:val="32"/>
          <w:szCs w:val="32"/>
        </w:rPr>
        <w:t>（不含综述）</w:t>
      </w:r>
      <w:r w:rsidRPr="008A3C3A">
        <w:rPr>
          <w:rFonts w:ascii="仿宋" w:eastAsia="仿宋" w:hAnsi="仿宋" w:cs="Times New Roman" w:hint="eastAsia"/>
          <w:color w:val="000000" w:themeColor="text1"/>
          <w:sz w:val="32"/>
          <w:szCs w:val="32"/>
        </w:rPr>
        <w:t>。</w:t>
      </w:r>
      <w:bookmarkStart w:id="6" w:name="_GoBack"/>
      <w:bookmarkEnd w:id="6"/>
    </w:p>
    <w:sectPr w:rsidR="0021485B" w:rsidRPr="00BF73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271" w:rsidRDefault="00743271" w:rsidP="005B38BA">
      <w:r>
        <w:separator/>
      </w:r>
    </w:p>
  </w:endnote>
  <w:endnote w:type="continuationSeparator" w:id="0">
    <w:p w:rsidR="00743271" w:rsidRDefault="00743271" w:rsidP="005B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271" w:rsidRDefault="00743271" w:rsidP="005B38BA">
      <w:r>
        <w:separator/>
      </w:r>
    </w:p>
  </w:footnote>
  <w:footnote w:type="continuationSeparator" w:id="0">
    <w:p w:rsidR="00743271" w:rsidRDefault="00743271" w:rsidP="005B38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Y5NDc3MWYzZDA1MjkyMjcxMjY2ZDdmM2U0YzE1ZDkifQ=="/>
  </w:docVars>
  <w:rsids>
    <w:rsidRoot w:val="00055DA6"/>
    <w:rsid w:val="000239F0"/>
    <w:rsid w:val="00040862"/>
    <w:rsid w:val="0004108B"/>
    <w:rsid w:val="0004134E"/>
    <w:rsid w:val="00043AC1"/>
    <w:rsid w:val="00055DA6"/>
    <w:rsid w:val="00097518"/>
    <w:rsid w:val="000A1C77"/>
    <w:rsid w:val="000D7AA6"/>
    <w:rsid w:val="000E76EF"/>
    <w:rsid w:val="000E7B3F"/>
    <w:rsid w:val="000F3B7D"/>
    <w:rsid w:val="000F7C73"/>
    <w:rsid w:val="00146846"/>
    <w:rsid w:val="001715D2"/>
    <w:rsid w:val="00174E42"/>
    <w:rsid w:val="001762F3"/>
    <w:rsid w:val="00182905"/>
    <w:rsid w:val="00183C24"/>
    <w:rsid w:val="001922F8"/>
    <w:rsid w:val="001A65D9"/>
    <w:rsid w:val="001A6D5E"/>
    <w:rsid w:val="001B590B"/>
    <w:rsid w:val="001C14A4"/>
    <w:rsid w:val="001D0CEF"/>
    <w:rsid w:val="001E1607"/>
    <w:rsid w:val="001F2C64"/>
    <w:rsid w:val="00202D65"/>
    <w:rsid w:val="0021483F"/>
    <w:rsid w:val="0021485B"/>
    <w:rsid w:val="002400AE"/>
    <w:rsid w:val="00240481"/>
    <w:rsid w:val="00244D6D"/>
    <w:rsid w:val="002568B5"/>
    <w:rsid w:val="00261AB4"/>
    <w:rsid w:val="0027449B"/>
    <w:rsid w:val="0028501A"/>
    <w:rsid w:val="002A2F64"/>
    <w:rsid w:val="002A310D"/>
    <w:rsid w:val="002A611C"/>
    <w:rsid w:val="002B3CAA"/>
    <w:rsid w:val="002B3EAE"/>
    <w:rsid w:val="002B4F51"/>
    <w:rsid w:val="002C15D6"/>
    <w:rsid w:val="002D78E9"/>
    <w:rsid w:val="002E00A4"/>
    <w:rsid w:val="002E52E7"/>
    <w:rsid w:val="003277F9"/>
    <w:rsid w:val="00333962"/>
    <w:rsid w:val="00344D38"/>
    <w:rsid w:val="003479DF"/>
    <w:rsid w:val="003562AC"/>
    <w:rsid w:val="003964DB"/>
    <w:rsid w:val="003B13E6"/>
    <w:rsid w:val="003B670E"/>
    <w:rsid w:val="003B765D"/>
    <w:rsid w:val="003C0553"/>
    <w:rsid w:val="00410CBB"/>
    <w:rsid w:val="00422A34"/>
    <w:rsid w:val="00431D6E"/>
    <w:rsid w:val="004358FC"/>
    <w:rsid w:val="00436666"/>
    <w:rsid w:val="00442DD4"/>
    <w:rsid w:val="00447D90"/>
    <w:rsid w:val="00451315"/>
    <w:rsid w:val="0045441C"/>
    <w:rsid w:val="00471606"/>
    <w:rsid w:val="00480F53"/>
    <w:rsid w:val="004A369F"/>
    <w:rsid w:val="004C38C7"/>
    <w:rsid w:val="004C6B64"/>
    <w:rsid w:val="00517822"/>
    <w:rsid w:val="00552ACB"/>
    <w:rsid w:val="005B38BA"/>
    <w:rsid w:val="005B7330"/>
    <w:rsid w:val="005D4476"/>
    <w:rsid w:val="005E5D17"/>
    <w:rsid w:val="005F3681"/>
    <w:rsid w:val="006038F6"/>
    <w:rsid w:val="006073E8"/>
    <w:rsid w:val="00613FD6"/>
    <w:rsid w:val="00626217"/>
    <w:rsid w:val="00632DE8"/>
    <w:rsid w:val="0066030E"/>
    <w:rsid w:val="00665984"/>
    <w:rsid w:val="00672985"/>
    <w:rsid w:val="00673E16"/>
    <w:rsid w:val="006903F0"/>
    <w:rsid w:val="006A2218"/>
    <w:rsid w:val="006A6980"/>
    <w:rsid w:val="006B2F34"/>
    <w:rsid w:val="006B4A10"/>
    <w:rsid w:val="006B572E"/>
    <w:rsid w:val="006C1CBF"/>
    <w:rsid w:val="006C1D34"/>
    <w:rsid w:val="00713786"/>
    <w:rsid w:val="00726208"/>
    <w:rsid w:val="0072626F"/>
    <w:rsid w:val="00743271"/>
    <w:rsid w:val="00746FF4"/>
    <w:rsid w:val="00752E8B"/>
    <w:rsid w:val="00760EE1"/>
    <w:rsid w:val="00767984"/>
    <w:rsid w:val="00774408"/>
    <w:rsid w:val="00782504"/>
    <w:rsid w:val="007C4EB8"/>
    <w:rsid w:val="00812622"/>
    <w:rsid w:val="00827039"/>
    <w:rsid w:val="00827D2C"/>
    <w:rsid w:val="00837548"/>
    <w:rsid w:val="00864A40"/>
    <w:rsid w:val="008954F1"/>
    <w:rsid w:val="008A3C3A"/>
    <w:rsid w:val="008B7DBD"/>
    <w:rsid w:val="008C58E1"/>
    <w:rsid w:val="008D47CC"/>
    <w:rsid w:val="008F1168"/>
    <w:rsid w:val="008F71DD"/>
    <w:rsid w:val="00912CEC"/>
    <w:rsid w:val="009542BB"/>
    <w:rsid w:val="0098244E"/>
    <w:rsid w:val="009A3E3E"/>
    <w:rsid w:val="009A75E3"/>
    <w:rsid w:val="009B10E9"/>
    <w:rsid w:val="009C259E"/>
    <w:rsid w:val="009C33F0"/>
    <w:rsid w:val="00A06908"/>
    <w:rsid w:val="00A13901"/>
    <w:rsid w:val="00A14084"/>
    <w:rsid w:val="00A16BF3"/>
    <w:rsid w:val="00A314D8"/>
    <w:rsid w:val="00A32A9B"/>
    <w:rsid w:val="00A33BF2"/>
    <w:rsid w:val="00A370AE"/>
    <w:rsid w:val="00A40C7B"/>
    <w:rsid w:val="00A52D19"/>
    <w:rsid w:val="00A6634D"/>
    <w:rsid w:val="00A70987"/>
    <w:rsid w:val="00A80C74"/>
    <w:rsid w:val="00A80DCC"/>
    <w:rsid w:val="00AA3B54"/>
    <w:rsid w:val="00AB0490"/>
    <w:rsid w:val="00AB0845"/>
    <w:rsid w:val="00B06AE5"/>
    <w:rsid w:val="00B137D9"/>
    <w:rsid w:val="00B35189"/>
    <w:rsid w:val="00B40DFE"/>
    <w:rsid w:val="00B441BF"/>
    <w:rsid w:val="00B4725B"/>
    <w:rsid w:val="00B52DED"/>
    <w:rsid w:val="00B65D25"/>
    <w:rsid w:val="00B7096D"/>
    <w:rsid w:val="00B749B0"/>
    <w:rsid w:val="00B76471"/>
    <w:rsid w:val="00B80E6B"/>
    <w:rsid w:val="00B96E7F"/>
    <w:rsid w:val="00BA497B"/>
    <w:rsid w:val="00BB3A96"/>
    <w:rsid w:val="00BC541E"/>
    <w:rsid w:val="00BC562C"/>
    <w:rsid w:val="00BC72E9"/>
    <w:rsid w:val="00BE1972"/>
    <w:rsid w:val="00BE502E"/>
    <w:rsid w:val="00BF7333"/>
    <w:rsid w:val="00C12EC0"/>
    <w:rsid w:val="00C142C8"/>
    <w:rsid w:val="00C37681"/>
    <w:rsid w:val="00C56B2D"/>
    <w:rsid w:val="00C653A3"/>
    <w:rsid w:val="00C86C82"/>
    <w:rsid w:val="00C86D13"/>
    <w:rsid w:val="00CA4AC8"/>
    <w:rsid w:val="00CB18BD"/>
    <w:rsid w:val="00CB1EDA"/>
    <w:rsid w:val="00CB325B"/>
    <w:rsid w:val="00CD055E"/>
    <w:rsid w:val="00CD6111"/>
    <w:rsid w:val="00CE6A69"/>
    <w:rsid w:val="00CF3906"/>
    <w:rsid w:val="00CF530B"/>
    <w:rsid w:val="00D02258"/>
    <w:rsid w:val="00D02D59"/>
    <w:rsid w:val="00D064A1"/>
    <w:rsid w:val="00D12AB0"/>
    <w:rsid w:val="00D15000"/>
    <w:rsid w:val="00D2617C"/>
    <w:rsid w:val="00D267E5"/>
    <w:rsid w:val="00D26D8C"/>
    <w:rsid w:val="00D44059"/>
    <w:rsid w:val="00D55042"/>
    <w:rsid w:val="00D608CD"/>
    <w:rsid w:val="00D60FC6"/>
    <w:rsid w:val="00D62033"/>
    <w:rsid w:val="00D6308C"/>
    <w:rsid w:val="00D64649"/>
    <w:rsid w:val="00D94428"/>
    <w:rsid w:val="00D9770A"/>
    <w:rsid w:val="00DB1541"/>
    <w:rsid w:val="00DB4D6B"/>
    <w:rsid w:val="00DB5517"/>
    <w:rsid w:val="00DC2BBF"/>
    <w:rsid w:val="00DC6624"/>
    <w:rsid w:val="00DD37D3"/>
    <w:rsid w:val="00DD3BAD"/>
    <w:rsid w:val="00DD5B6B"/>
    <w:rsid w:val="00DE0A73"/>
    <w:rsid w:val="00DE7A26"/>
    <w:rsid w:val="00DF1AFD"/>
    <w:rsid w:val="00E038DD"/>
    <w:rsid w:val="00E1262B"/>
    <w:rsid w:val="00E32A0A"/>
    <w:rsid w:val="00E51E72"/>
    <w:rsid w:val="00E54E85"/>
    <w:rsid w:val="00E573DF"/>
    <w:rsid w:val="00E81597"/>
    <w:rsid w:val="00EA65FD"/>
    <w:rsid w:val="00EB08B6"/>
    <w:rsid w:val="00EB1BB8"/>
    <w:rsid w:val="00ED5E89"/>
    <w:rsid w:val="00ED64B7"/>
    <w:rsid w:val="00EE5941"/>
    <w:rsid w:val="00EE6AB7"/>
    <w:rsid w:val="00EF0AC8"/>
    <w:rsid w:val="00F008A0"/>
    <w:rsid w:val="00F0439B"/>
    <w:rsid w:val="00F1025E"/>
    <w:rsid w:val="00F17236"/>
    <w:rsid w:val="00F255A0"/>
    <w:rsid w:val="00F2608E"/>
    <w:rsid w:val="00F441C0"/>
    <w:rsid w:val="00F510D7"/>
    <w:rsid w:val="00F57A5F"/>
    <w:rsid w:val="00F70A2E"/>
    <w:rsid w:val="00F7637F"/>
    <w:rsid w:val="00F875A6"/>
    <w:rsid w:val="00FA2CEE"/>
    <w:rsid w:val="00FC7CAA"/>
    <w:rsid w:val="2C0F0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E7C5A"/>
  <w15:docId w15:val="{F83D2330-B067-4F65-AEF9-E858FBF8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338</Words>
  <Characters>1932</Characters>
  <Application>Microsoft Office Word</Application>
  <DocSecurity>0</DocSecurity>
  <Lines>16</Lines>
  <Paragraphs>4</Paragraphs>
  <ScaleCrop>false</ScaleCrop>
  <Company>china</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199</cp:revision>
  <cp:lastPrinted>2022-10-13T01:46:00Z</cp:lastPrinted>
  <dcterms:created xsi:type="dcterms:W3CDTF">2021-08-18T00:30:00Z</dcterms:created>
  <dcterms:modified xsi:type="dcterms:W3CDTF">2026-01-20T08:00:00Z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9E9B9ACC6BCB4298B46E5AE516F4B229</vt:lpwstr>
  </property>
</Properties>
</file>