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8A235F" w14:textId="7DA9AF09" w:rsidR="00666C85" w:rsidRPr="00B36D4C" w:rsidRDefault="00666C85" w:rsidP="00666C85">
      <w:pPr>
        <w:jc w:val="center"/>
        <w:rPr>
          <w:rFonts w:ascii="仿宋" w:eastAsia="仿宋" w:hAnsi="仿宋"/>
          <w:b/>
          <w:bCs/>
          <w:sz w:val="28"/>
          <w:szCs w:val="28"/>
        </w:rPr>
      </w:pPr>
      <w:bookmarkStart w:id="0" w:name="_Hlk67067164"/>
      <w:r w:rsidRPr="00B36D4C">
        <w:rPr>
          <w:rFonts w:ascii="仿宋" w:eastAsia="仿宋" w:hAnsi="仿宋" w:hint="eastAsia"/>
          <w:b/>
          <w:bCs/>
          <w:sz w:val="28"/>
          <w:szCs w:val="28"/>
        </w:rPr>
        <w:t>“立德树人 改革创新”研究生导师能力提升高级研修学习心得</w:t>
      </w:r>
    </w:p>
    <w:bookmarkEnd w:id="0"/>
    <w:p w14:paraId="16B43944" w14:textId="170242F2" w:rsidR="00666C85" w:rsidRPr="00B36D4C" w:rsidRDefault="00666C85" w:rsidP="0038609F">
      <w:pPr>
        <w:jc w:val="center"/>
        <w:rPr>
          <w:rFonts w:ascii="仿宋" w:eastAsia="仿宋" w:hAnsi="仿宋"/>
          <w:sz w:val="28"/>
          <w:szCs w:val="28"/>
        </w:rPr>
      </w:pPr>
      <w:r w:rsidRPr="00B36D4C">
        <w:rPr>
          <w:rFonts w:ascii="仿宋" w:eastAsia="仿宋" w:hAnsi="仿宋" w:hint="eastAsia"/>
          <w:sz w:val="28"/>
          <w:szCs w:val="28"/>
        </w:rPr>
        <w:t>邓蕾</w:t>
      </w:r>
    </w:p>
    <w:p w14:paraId="23B288CE" w14:textId="644CF333" w:rsidR="00657365" w:rsidRPr="00B36D4C" w:rsidRDefault="00666C85" w:rsidP="00B36D4C">
      <w:pPr>
        <w:ind w:firstLineChars="200" w:firstLine="560"/>
        <w:rPr>
          <w:rFonts w:ascii="仿宋" w:eastAsia="仿宋" w:hAnsi="仿宋"/>
          <w:sz w:val="28"/>
          <w:szCs w:val="28"/>
        </w:rPr>
      </w:pPr>
      <w:r w:rsidRPr="00B36D4C">
        <w:rPr>
          <w:rFonts w:ascii="仿宋" w:eastAsia="仿宋" w:hAnsi="仿宋"/>
          <w:sz w:val="28"/>
          <w:szCs w:val="28"/>
        </w:rPr>
        <w:t>7</w:t>
      </w:r>
      <w:r w:rsidRPr="00B36D4C">
        <w:rPr>
          <w:rFonts w:ascii="仿宋" w:eastAsia="仿宋" w:hAnsi="仿宋" w:hint="eastAsia"/>
          <w:sz w:val="28"/>
          <w:szCs w:val="28"/>
        </w:rPr>
        <w:t>月1</w:t>
      </w:r>
      <w:r w:rsidRPr="00B36D4C">
        <w:rPr>
          <w:rFonts w:ascii="仿宋" w:eastAsia="仿宋" w:hAnsi="仿宋"/>
          <w:sz w:val="28"/>
          <w:szCs w:val="28"/>
        </w:rPr>
        <w:t>9</w:t>
      </w:r>
      <w:r w:rsidRPr="00B36D4C">
        <w:rPr>
          <w:rFonts w:ascii="仿宋" w:eastAsia="仿宋" w:hAnsi="仿宋" w:hint="eastAsia"/>
          <w:sz w:val="28"/>
          <w:szCs w:val="28"/>
        </w:rPr>
        <w:t>日-</w:t>
      </w:r>
      <w:r w:rsidRPr="00B36D4C">
        <w:rPr>
          <w:rFonts w:ascii="仿宋" w:eastAsia="仿宋" w:hAnsi="仿宋"/>
          <w:sz w:val="28"/>
          <w:szCs w:val="28"/>
        </w:rPr>
        <w:t>25</w:t>
      </w:r>
      <w:r w:rsidRPr="00B36D4C">
        <w:rPr>
          <w:rFonts w:ascii="仿宋" w:eastAsia="仿宋" w:hAnsi="仿宋" w:hint="eastAsia"/>
          <w:sz w:val="28"/>
          <w:szCs w:val="28"/>
        </w:rPr>
        <w:t>日，我作为清华大学“立德树人</w:t>
      </w:r>
      <w:r w:rsidR="00227EAC" w:rsidRPr="00B36D4C">
        <w:rPr>
          <w:rFonts w:ascii="仿宋" w:eastAsia="仿宋" w:hAnsi="仿宋" w:hint="eastAsia"/>
          <w:sz w:val="28"/>
          <w:szCs w:val="28"/>
        </w:rPr>
        <w:t>，</w:t>
      </w:r>
      <w:r w:rsidRPr="00B36D4C">
        <w:rPr>
          <w:rFonts w:ascii="仿宋" w:eastAsia="仿宋" w:hAnsi="仿宋" w:hint="eastAsia"/>
          <w:sz w:val="28"/>
          <w:szCs w:val="28"/>
        </w:rPr>
        <w:t>改革创新”研究生导师能力提升高级研修班的</w:t>
      </w:r>
      <w:r w:rsidR="00227EAC" w:rsidRPr="00B36D4C">
        <w:rPr>
          <w:rFonts w:ascii="仿宋" w:eastAsia="仿宋" w:hAnsi="仿宋" w:hint="eastAsia"/>
          <w:sz w:val="28"/>
          <w:szCs w:val="28"/>
        </w:rPr>
        <w:t>学员</w:t>
      </w:r>
      <w:r w:rsidRPr="00B36D4C">
        <w:rPr>
          <w:rFonts w:ascii="仿宋" w:eastAsia="仿宋" w:hAnsi="仿宋" w:hint="eastAsia"/>
          <w:sz w:val="28"/>
          <w:szCs w:val="28"/>
        </w:rPr>
        <w:t>，聆听了李俊峰教授、段远源教授、赵刚研究员、姚云教授、殷雅俊教授、覃征教授深入潜出、</w:t>
      </w:r>
      <w:r w:rsidR="00211111" w:rsidRPr="00B36D4C">
        <w:rPr>
          <w:rFonts w:ascii="仿宋" w:eastAsia="仿宋" w:hAnsi="仿宋" w:hint="eastAsia"/>
          <w:sz w:val="28"/>
          <w:szCs w:val="28"/>
        </w:rPr>
        <w:t>幽默风趣</w:t>
      </w:r>
      <w:r w:rsidRPr="00B36D4C">
        <w:rPr>
          <w:rFonts w:ascii="仿宋" w:eastAsia="仿宋" w:hAnsi="仿宋" w:hint="eastAsia"/>
          <w:sz w:val="28"/>
          <w:szCs w:val="28"/>
        </w:rPr>
        <w:t>的演讲。</w:t>
      </w:r>
      <w:r w:rsidR="00211111" w:rsidRPr="00B36D4C">
        <w:rPr>
          <w:rFonts w:ascii="仿宋" w:eastAsia="仿宋" w:hAnsi="仿宋" w:hint="eastAsia"/>
          <w:sz w:val="28"/>
          <w:szCs w:val="28"/>
        </w:rPr>
        <w:t>他们分别</w:t>
      </w:r>
      <w:r w:rsidRPr="00B36D4C">
        <w:rPr>
          <w:rFonts w:ascii="仿宋" w:eastAsia="仿宋" w:hAnsi="仿宋" w:hint="eastAsia"/>
          <w:sz w:val="28"/>
          <w:szCs w:val="28"/>
        </w:rPr>
        <w:t>围绕“专注教学科研，潜心教书育人”、</w:t>
      </w:r>
      <w:r w:rsidR="00211111" w:rsidRPr="00B36D4C">
        <w:rPr>
          <w:rFonts w:ascii="仿宋" w:eastAsia="仿宋" w:hAnsi="仿宋" w:hint="eastAsia"/>
          <w:sz w:val="28"/>
          <w:szCs w:val="28"/>
        </w:rPr>
        <w:t>“落实立德树人，培养创新人才”、“国内、国际</w:t>
      </w:r>
      <w:bookmarkStart w:id="1" w:name="_GoBack"/>
      <w:bookmarkEnd w:id="1"/>
      <w:r w:rsidR="00211111" w:rsidRPr="00B36D4C">
        <w:rPr>
          <w:rFonts w:ascii="仿宋" w:eastAsia="仿宋" w:hAnsi="仿宋" w:hint="eastAsia"/>
          <w:sz w:val="28"/>
          <w:szCs w:val="28"/>
        </w:rPr>
        <w:t>科技形势及格局”、“研究生培养质量提升的建设思考”、“师生教学</w:t>
      </w:r>
      <w:proofErr w:type="gramStart"/>
      <w:r w:rsidR="00211111" w:rsidRPr="00B36D4C">
        <w:rPr>
          <w:rFonts w:ascii="仿宋" w:eastAsia="仿宋" w:hAnsi="仿宋" w:hint="eastAsia"/>
          <w:sz w:val="28"/>
          <w:szCs w:val="28"/>
        </w:rPr>
        <w:t>研</w:t>
      </w:r>
      <w:proofErr w:type="gramEnd"/>
      <w:r w:rsidR="00211111" w:rsidRPr="00B36D4C">
        <w:rPr>
          <w:rFonts w:ascii="仿宋" w:eastAsia="仿宋" w:hAnsi="仿宋" w:hint="eastAsia"/>
          <w:sz w:val="28"/>
          <w:szCs w:val="28"/>
        </w:rPr>
        <w:t>相长的艺术”和“研究生导师基本素质的若干思考”6个主题，结合各自在教学科研一线的经验和体会，给</w:t>
      </w:r>
      <w:r w:rsidR="00227EAC" w:rsidRPr="00B36D4C">
        <w:rPr>
          <w:rFonts w:ascii="仿宋" w:eastAsia="仿宋" w:hAnsi="仿宋" w:hint="eastAsia"/>
          <w:sz w:val="28"/>
          <w:szCs w:val="28"/>
        </w:rPr>
        <w:t>我们</w:t>
      </w:r>
      <w:r w:rsidR="00211111" w:rsidRPr="00B36D4C">
        <w:rPr>
          <w:rFonts w:ascii="仿宋" w:eastAsia="仿宋" w:hAnsi="仿宋" w:hint="eastAsia"/>
          <w:sz w:val="28"/>
          <w:szCs w:val="28"/>
        </w:rPr>
        <w:t>来自全国的8</w:t>
      </w:r>
      <w:r w:rsidR="00211111" w:rsidRPr="00B36D4C">
        <w:rPr>
          <w:rFonts w:ascii="仿宋" w:eastAsia="仿宋" w:hAnsi="仿宋"/>
          <w:sz w:val="28"/>
          <w:szCs w:val="28"/>
        </w:rPr>
        <w:t>3</w:t>
      </w:r>
      <w:r w:rsidR="00211111" w:rsidRPr="00B36D4C">
        <w:rPr>
          <w:rFonts w:ascii="仿宋" w:eastAsia="仿宋" w:hAnsi="仿宋" w:hint="eastAsia"/>
          <w:sz w:val="28"/>
          <w:szCs w:val="28"/>
        </w:rPr>
        <w:t>名学员上了</w:t>
      </w:r>
      <w:r w:rsidR="00227EAC" w:rsidRPr="00B36D4C">
        <w:rPr>
          <w:rFonts w:ascii="仿宋" w:eastAsia="仿宋" w:hAnsi="仿宋" w:hint="eastAsia"/>
          <w:sz w:val="28"/>
          <w:szCs w:val="28"/>
        </w:rPr>
        <w:t>一堂令人难忘的导师能力提升课。</w:t>
      </w:r>
      <w:r w:rsidR="00657365" w:rsidRPr="00B36D4C">
        <w:rPr>
          <w:rFonts w:ascii="仿宋" w:eastAsia="仿宋" w:hAnsi="仿宋" w:hint="eastAsia"/>
          <w:sz w:val="28"/>
          <w:szCs w:val="28"/>
        </w:rPr>
        <w:t>授课老师们</w:t>
      </w:r>
      <w:r w:rsidR="00657365" w:rsidRPr="00B36D4C">
        <w:rPr>
          <w:rFonts w:ascii="仿宋" w:eastAsia="仿宋" w:hAnsi="仿宋" w:hint="eastAsia"/>
          <w:sz w:val="28"/>
          <w:szCs w:val="28"/>
          <w:shd w:val="clear" w:color="auto" w:fill="FFFFFF"/>
        </w:rPr>
        <w:t>治学严谨，视野开阔，有理想信念、有道德情操、有扎实学识、有仁爱之心，教育教学理念先进，是真正的“良师益友”。</w:t>
      </w:r>
      <w:r w:rsidR="00227EAC" w:rsidRPr="00B36D4C">
        <w:rPr>
          <w:rFonts w:ascii="仿宋" w:eastAsia="仿宋" w:hAnsi="仿宋" w:hint="eastAsia"/>
          <w:sz w:val="28"/>
          <w:szCs w:val="28"/>
        </w:rPr>
        <w:t>虽然采用在线学习的方式，但是，课程</w:t>
      </w:r>
      <w:r w:rsidR="00227EAC" w:rsidRPr="00B36D4C">
        <w:rPr>
          <w:rFonts w:ascii="仿宋" w:eastAsia="仿宋" w:hAnsi="仿宋"/>
          <w:sz w:val="28"/>
          <w:szCs w:val="28"/>
        </w:rPr>
        <w:t>做到</w:t>
      </w:r>
      <w:r w:rsidR="00227EAC" w:rsidRPr="00B36D4C">
        <w:rPr>
          <w:rFonts w:ascii="仿宋" w:eastAsia="仿宋" w:hAnsi="仿宋" w:hint="eastAsia"/>
          <w:sz w:val="28"/>
          <w:szCs w:val="28"/>
        </w:rPr>
        <w:t>了</w:t>
      </w:r>
      <w:r w:rsidR="00227EAC" w:rsidRPr="00B36D4C">
        <w:rPr>
          <w:rFonts w:ascii="仿宋" w:eastAsia="仿宋" w:hAnsi="仿宋"/>
          <w:sz w:val="28"/>
          <w:szCs w:val="28"/>
        </w:rPr>
        <w:t>理论与实践相结合，</w:t>
      </w:r>
      <w:r w:rsidR="00E0738E" w:rsidRPr="00B36D4C">
        <w:rPr>
          <w:rFonts w:ascii="仿宋" w:eastAsia="仿宋" w:hAnsi="仿宋" w:hint="eastAsia"/>
          <w:sz w:val="28"/>
          <w:szCs w:val="28"/>
        </w:rPr>
        <w:t>有利于</w:t>
      </w:r>
      <w:r w:rsidR="00227EAC" w:rsidRPr="00B36D4C">
        <w:rPr>
          <w:rFonts w:ascii="仿宋" w:eastAsia="仿宋" w:hAnsi="仿宋"/>
          <w:sz w:val="28"/>
          <w:szCs w:val="28"/>
        </w:rPr>
        <w:t>导师的师德修养、业务能力及教学技能</w:t>
      </w:r>
      <w:r w:rsidR="00E0738E" w:rsidRPr="00B36D4C">
        <w:rPr>
          <w:rFonts w:ascii="仿宋" w:eastAsia="仿宋" w:hAnsi="仿宋" w:hint="eastAsia"/>
          <w:sz w:val="28"/>
          <w:szCs w:val="28"/>
        </w:rPr>
        <w:t>的提升</w:t>
      </w:r>
      <w:r w:rsidR="00227EAC" w:rsidRPr="00B36D4C">
        <w:rPr>
          <w:rFonts w:ascii="仿宋" w:eastAsia="仿宋" w:hAnsi="仿宋"/>
          <w:sz w:val="28"/>
          <w:szCs w:val="28"/>
        </w:rPr>
        <w:t>。</w:t>
      </w:r>
      <w:r w:rsidR="00657365" w:rsidRPr="00B36D4C">
        <w:rPr>
          <w:rFonts w:ascii="仿宋" w:eastAsia="仿宋" w:hAnsi="仿宋" w:hint="eastAsia"/>
          <w:sz w:val="28"/>
          <w:szCs w:val="28"/>
        </w:rPr>
        <w:t>具体学习心得如下：</w:t>
      </w:r>
    </w:p>
    <w:p w14:paraId="408A6E9E" w14:textId="49444B7B" w:rsidR="00666C85" w:rsidRPr="00B36D4C" w:rsidRDefault="00657365" w:rsidP="00657365">
      <w:pPr>
        <w:ind w:firstLine="420"/>
        <w:rPr>
          <w:rFonts w:ascii="仿宋" w:eastAsia="仿宋" w:hAnsi="仿宋"/>
          <w:b/>
          <w:bCs/>
          <w:sz w:val="28"/>
          <w:szCs w:val="28"/>
        </w:rPr>
      </w:pPr>
      <w:r w:rsidRPr="00B36D4C">
        <w:rPr>
          <w:rFonts w:ascii="仿宋" w:eastAsia="仿宋" w:hAnsi="仿宋" w:hint="eastAsia"/>
          <w:b/>
          <w:bCs/>
          <w:sz w:val="28"/>
          <w:szCs w:val="28"/>
        </w:rPr>
        <w:t>一是</w:t>
      </w:r>
      <w:r w:rsidR="003D23EB" w:rsidRPr="00B36D4C">
        <w:rPr>
          <w:rFonts w:ascii="仿宋" w:eastAsia="仿宋" w:hAnsi="仿宋" w:hint="eastAsia"/>
          <w:b/>
          <w:bCs/>
          <w:sz w:val="28"/>
          <w:szCs w:val="28"/>
        </w:rPr>
        <w:t>学高为师身正为</w:t>
      </w:r>
      <w:proofErr w:type="gramStart"/>
      <w:r w:rsidR="003D23EB" w:rsidRPr="00B36D4C">
        <w:rPr>
          <w:rFonts w:ascii="仿宋" w:eastAsia="仿宋" w:hAnsi="仿宋" w:hint="eastAsia"/>
          <w:b/>
          <w:bCs/>
          <w:sz w:val="28"/>
          <w:szCs w:val="28"/>
        </w:rPr>
        <w:t>范</w:t>
      </w:r>
      <w:proofErr w:type="gramEnd"/>
      <w:r w:rsidR="003D23EB" w:rsidRPr="00B36D4C">
        <w:rPr>
          <w:rFonts w:ascii="仿宋" w:eastAsia="仿宋" w:hAnsi="仿宋" w:hint="eastAsia"/>
          <w:b/>
          <w:bCs/>
          <w:sz w:val="28"/>
          <w:szCs w:val="28"/>
        </w:rPr>
        <w:t>，立德树人育人为本。</w:t>
      </w:r>
    </w:p>
    <w:p w14:paraId="0DF417DC" w14:textId="2ACA959F" w:rsidR="003D23EB" w:rsidRPr="00B36D4C" w:rsidRDefault="003D23EB" w:rsidP="00B36D4C">
      <w:pPr>
        <w:ind w:firstLineChars="200" w:firstLine="560"/>
        <w:rPr>
          <w:rFonts w:ascii="仿宋" w:eastAsia="仿宋" w:hAnsi="仿宋"/>
          <w:sz w:val="28"/>
          <w:szCs w:val="28"/>
        </w:rPr>
      </w:pPr>
      <w:r w:rsidRPr="00B36D4C">
        <w:rPr>
          <w:rFonts w:ascii="仿宋" w:eastAsia="仿宋" w:hAnsi="仿宋" w:hint="eastAsia"/>
          <w:sz w:val="28"/>
          <w:szCs w:val="28"/>
        </w:rPr>
        <w:t>人才培养是大学首要之任务。</w:t>
      </w:r>
      <w:r w:rsidR="00C157D2" w:rsidRPr="00B36D4C">
        <w:rPr>
          <w:rFonts w:ascii="仿宋" w:eastAsia="仿宋" w:hAnsi="仿宋" w:hint="eastAsia"/>
          <w:sz w:val="28"/>
          <w:szCs w:val="28"/>
        </w:rPr>
        <w:t>李俊峰老师说：</w:t>
      </w:r>
      <w:proofErr w:type="gramStart"/>
      <w:r w:rsidR="00C157D2" w:rsidRPr="00B36D4C">
        <w:rPr>
          <w:rFonts w:ascii="仿宋" w:eastAsia="仿宋" w:hAnsi="仿宋" w:hint="eastAsia"/>
          <w:sz w:val="28"/>
          <w:szCs w:val="28"/>
        </w:rPr>
        <w:t>“</w:t>
      </w:r>
      <w:proofErr w:type="gramEnd"/>
      <w:r w:rsidRPr="00B36D4C">
        <w:rPr>
          <w:rFonts w:ascii="仿宋" w:eastAsia="仿宋" w:hAnsi="仿宋" w:hint="eastAsia"/>
          <w:sz w:val="28"/>
          <w:szCs w:val="28"/>
        </w:rPr>
        <w:t>要坚守“学高为师、身正为</w:t>
      </w:r>
      <w:proofErr w:type="gramStart"/>
      <w:r w:rsidRPr="00B36D4C">
        <w:rPr>
          <w:rFonts w:ascii="仿宋" w:eastAsia="仿宋" w:hAnsi="仿宋" w:hint="eastAsia"/>
          <w:sz w:val="28"/>
          <w:szCs w:val="28"/>
        </w:rPr>
        <w:t>范</w:t>
      </w:r>
      <w:proofErr w:type="gramEnd"/>
      <w:r w:rsidRPr="00B36D4C">
        <w:rPr>
          <w:rFonts w:ascii="仿宋" w:eastAsia="仿宋" w:hAnsi="仿宋" w:hint="eastAsia"/>
          <w:sz w:val="28"/>
          <w:szCs w:val="28"/>
        </w:rPr>
        <w:t>”之道</w:t>
      </w:r>
      <w:proofErr w:type="gramStart"/>
      <w:r w:rsidR="00C157D2" w:rsidRPr="00B36D4C">
        <w:rPr>
          <w:rFonts w:ascii="仿宋" w:eastAsia="仿宋" w:hAnsi="仿宋" w:hint="eastAsia"/>
          <w:sz w:val="28"/>
          <w:szCs w:val="28"/>
        </w:rPr>
        <w:t>”</w:t>
      </w:r>
      <w:proofErr w:type="gramEnd"/>
      <w:r w:rsidR="00C157D2" w:rsidRPr="00B36D4C">
        <w:rPr>
          <w:rFonts w:ascii="仿宋" w:eastAsia="仿宋" w:hAnsi="仿宋" w:hint="eastAsia"/>
          <w:sz w:val="28"/>
          <w:szCs w:val="28"/>
        </w:rPr>
        <w:t>。导师要</w:t>
      </w:r>
      <w:r w:rsidRPr="00B36D4C">
        <w:rPr>
          <w:rFonts w:ascii="仿宋" w:eastAsia="仿宋" w:hAnsi="仿宋" w:hint="eastAsia"/>
          <w:sz w:val="28"/>
          <w:szCs w:val="28"/>
        </w:rPr>
        <w:t>做有德之师、博学之师、创新之师。</w:t>
      </w:r>
      <w:r w:rsidR="0052223E" w:rsidRPr="00B36D4C">
        <w:rPr>
          <w:rFonts w:ascii="仿宋" w:eastAsia="仿宋" w:hAnsi="仿宋" w:hint="eastAsia"/>
          <w:sz w:val="28"/>
          <w:szCs w:val="28"/>
        </w:rPr>
        <w:t>人才培养的首位是对品德、修养的培养，对学生思想道德的培养</w:t>
      </w:r>
      <w:r w:rsidR="005F4BE4" w:rsidRPr="00B36D4C">
        <w:rPr>
          <w:rFonts w:ascii="仿宋" w:eastAsia="仿宋" w:hAnsi="仿宋" w:hint="eastAsia"/>
          <w:sz w:val="28"/>
          <w:szCs w:val="28"/>
        </w:rPr>
        <w:t>。</w:t>
      </w:r>
      <w:r w:rsidR="0052223E" w:rsidRPr="00B36D4C">
        <w:rPr>
          <w:rFonts w:ascii="仿宋" w:eastAsia="仿宋" w:hAnsi="仿宋" w:hint="eastAsia"/>
          <w:sz w:val="28"/>
          <w:szCs w:val="28"/>
        </w:rPr>
        <w:t>人才培养</w:t>
      </w:r>
      <w:r w:rsidR="005F4BE4" w:rsidRPr="00B36D4C">
        <w:rPr>
          <w:rFonts w:ascii="仿宋" w:eastAsia="仿宋" w:hAnsi="仿宋" w:hint="eastAsia"/>
          <w:sz w:val="28"/>
          <w:szCs w:val="28"/>
        </w:rPr>
        <w:t>要</w:t>
      </w:r>
      <w:r w:rsidR="0052223E" w:rsidRPr="00B36D4C">
        <w:rPr>
          <w:rFonts w:ascii="仿宋" w:eastAsia="仿宋" w:hAnsi="仿宋" w:hint="eastAsia"/>
          <w:sz w:val="28"/>
          <w:szCs w:val="28"/>
        </w:rPr>
        <w:t>德智并举、德育为先</w:t>
      </w:r>
      <w:r w:rsidR="005F4BE4" w:rsidRPr="00B36D4C">
        <w:rPr>
          <w:rFonts w:ascii="仿宋" w:eastAsia="仿宋" w:hAnsi="仿宋" w:hint="eastAsia"/>
          <w:sz w:val="28"/>
          <w:szCs w:val="28"/>
        </w:rPr>
        <w:t>，</w:t>
      </w:r>
      <w:r w:rsidRPr="00B36D4C">
        <w:rPr>
          <w:rFonts w:ascii="仿宋" w:eastAsia="仿宋" w:hAnsi="仿宋" w:hint="eastAsia"/>
          <w:sz w:val="28"/>
          <w:szCs w:val="28"/>
        </w:rPr>
        <w:t>要强化“立德树人、育人为本”导向，遵循学生成长特点和规律，在品行规范上花心思，在关爱成长上下功夫，帮助学生发现自己、成就自己，让每一个学生都能成就精彩</w:t>
      </w:r>
      <w:r w:rsidR="005F4BE4" w:rsidRPr="00B36D4C">
        <w:rPr>
          <w:rFonts w:ascii="仿宋" w:eastAsia="仿宋" w:hAnsi="仿宋" w:hint="eastAsia"/>
          <w:sz w:val="28"/>
          <w:szCs w:val="28"/>
        </w:rPr>
        <w:t>，使</w:t>
      </w:r>
      <w:r w:rsidR="005F4BE4" w:rsidRPr="00B36D4C">
        <w:rPr>
          <w:rFonts w:ascii="仿宋" w:eastAsia="仿宋" w:hAnsi="仿宋" w:hint="eastAsia"/>
          <w:sz w:val="28"/>
          <w:szCs w:val="28"/>
        </w:rPr>
        <w:lastRenderedPageBreak/>
        <w:t>其成为对社会有用的人。</w:t>
      </w:r>
    </w:p>
    <w:p w14:paraId="15404286" w14:textId="098C24FD" w:rsidR="003D23EB" w:rsidRPr="00B36D4C" w:rsidRDefault="003D23EB" w:rsidP="00657365">
      <w:pPr>
        <w:ind w:firstLine="420"/>
        <w:rPr>
          <w:rFonts w:ascii="仿宋" w:eastAsia="仿宋" w:hAnsi="仿宋"/>
          <w:b/>
          <w:bCs/>
          <w:sz w:val="28"/>
          <w:szCs w:val="28"/>
        </w:rPr>
      </w:pPr>
      <w:r w:rsidRPr="00B36D4C">
        <w:rPr>
          <w:rFonts w:ascii="仿宋" w:eastAsia="仿宋" w:hAnsi="仿宋" w:hint="eastAsia"/>
          <w:b/>
          <w:bCs/>
          <w:sz w:val="28"/>
          <w:szCs w:val="28"/>
        </w:rPr>
        <w:t>二是</w:t>
      </w:r>
      <w:r w:rsidR="009E3A0E" w:rsidRPr="00B36D4C">
        <w:rPr>
          <w:rFonts w:ascii="仿宋" w:eastAsia="仿宋" w:hAnsi="仿宋" w:hint="eastAsia"/>
          <w:b/>
          <w:bCs/>
          <w:sz w:val="28"/>
          <w:szCs w:val="28"/>
        </w:rPr>
        <w:t>瞄准科技前沿</w:t>
      </w:r>
      <w:r w:rsidR="00C37789" w:rsidRPr="00B36D4C">
        <w:rPr>
          <w:rFonts w:ascii="仿宋" w:eastAsia="仿宋" w:hAnsi="仿宋" w:hint="eastAsia"/>
          <w:b/>
          <w:bCs/>
          <w:sz w:val="28"/>
          <w:szCs w:val="28"/>
        </w:rPr>
        <w:t>和国家需求</w:t>
      </w:r>
      <w:r w:rsidR="009E3A0E" w:rsidRPr="00B36D4C">
        <w:rPr>
          <w:rFonts w:ascii="仿宋" w:eastAsia="仿宋" w:hAnsi="仿宋" w:hint="eastAsia"/>
          <w:b/>
          <w:bCs/>
          <w:sz w:val="28"/>
          <w:szCs w:val="28"/>
        </w:rPr>
        <w:t>，</w:t>
      </w:r>
      <w:bookmarkStart w:id="2" w:name="_Hlk46596480"/>
      <w:r w:rsidR="009E3A0E" w:rsidRPr="00B36D4C">
        <w:rPr>
          <w:rFonts w:ascii="仿宋" w:eastAsia="仿宋" w:hAnsi="仿宋" w:hint="eastAsia"/>
          <w:b/>
          <w:bCs/>
          <w:sz w:val="28"/>
          <w:szCs w:val="28"/>
        </w:rPr>
        <w:t>锐意改革不断创新</w:t>
      </w:r>
      <w:bookmarkEnd w:id="2"/>
      <w:r w:rsidR="00990EA3" w:rsidRPr="00B36D4C">
        <w:rPr>
          <w:rFonts w:ascii="仿宋" w:eastAsia="仿宋" w:hAnsi="仿宋" w:hint="eastAsia"/>
          <w:b/>
          <w:bCs/>
          <w:sz w:val="28"/>
          <w:szCs w:val="28"/>
        </w:rPr>
        <w:t>。</w:t>
      </w:r>
    </w:p>
    <w:p w14:paraId="25693B72" w14:textId="22C1D2B6" w:rsidR="009E3A0E" w:rsidRPr="00B36D4C" w:rsidRDefault="009E3A0E" w:rsidP="00B36D4C">
      <w:pPr>
        <w:ind w:firstLineChars="200" w:firstLine="560"/>
        <w:rPr>
          <w:rFonts w:ascii="仿宋" w:eastAsia="仿宋" w:hAnsi="仿宋"/>
          <w:sz w:val="28"/>
          <w:szCs w:val="28"/>
        </w:rPr>
      </w:pPr>
      <w:r w:rsidRPr="00B36D4C">
        <w:rPr>
          <w:rFonts w:ascii="仿宋" w:eastAsia="仿宋" w:hAnsi="仿宋" w:hint="eastAsia"/>
          <w:sz w:val="28"/>
          <w:szCs w:val="28"/>
        </w:rPr>
        <w:t>习近平指出</w:t>
      </w:r>
      <w:r w:rsidR="00B10F85" w:rsidRPr="00B36D4C">
        <w:rPr>
          <w:rFonts w:ascii="仿宋" w:eastAsia="仿宋" w:hAnsi="仿宋" w:hint="eastAsia"/>
          <w:sz w:val="28"/>
          <w:szCs w:val="28"/>
        </w:rPr>
        <w:t>“</w:t>
      </w:r>
      <w:r w:rsidRPr="00B36D4C">
        <w:rPr>
          <w:rFonts w:ascii="仿宋" w:eastAsia="仿宋" w:hAnsi="仿宋"/>
          <w:sz w:val="28"/>
          <w:szCs w:val="28"/>
        </w:rPr>
        <w:t>科学技术从来没有像今天这样深刻影响着国家前途命运，从来没有像今天这样深刻影响着人民生活福祉</w:t>
      </w:r>
      <w:r w:rsidR="00B10F85" w:rsidRPr="00B36D4C">
        <w:rPr>
          <w:rFonts w:ascii="仿宋" w:eastAsia="仿宋" w:hAnsi="仿宋" w:hint="eastAsia"/>
          <w:sz w:val="28"/>
          <w:szCs w:val="28"/>
        </w:rPr>
        <w:t>”</w:t>
      </w:r>
      <w:r w:rsidRPr="00B36D4C">
        <w:rPr>
          <w:rFonts w:ascii="仿宋" w:eastAsia="仿宋" w:hAnsi="仿宋"/>
          <w:sz w:val="28"/>
          <w:szCs w:val="28"/>
        </w:rPr>
        <w:t>。</w:t>
      </w:r>
      <w:r w:rsidR="00D86848" w:rsidRPr="00B36D4C">
        <w:rPr>
          <w:rFonts w:ascii="仿宋" w:eastAsia="仿宋" w:hAnsi="仿宋" w:hint="eastAsia"/>
          <w:sz w:val="28"/>
          <w:szCs w:val="28"/>
        </w:rPr>
        <w:t>赵刚老师所说：“</w:t>
      </w:r>
      <w:r w:rsidR="00B10F85" w:rsidRPr="00B36D4C">
        <w:rPr>
          <w:rFonts w:ascii="仿宋" w:eastAsia="仿宋" w:hAnsi="仿宋" w:hint="eastAsia"/>
          <w:sz w:val="28"/>
          <w:szCs w:val="28"/>
        </w:rPr>
        <w:t>创新是科技发展的第一动力，</w:t>
      </w:r>
      <w:r w:rsidR="00B10F85" w:rsidRPr="00B36D4C">
        <w:rPr>
          <w:rFonts w:ascii="仿宋" w:eastAsia="仿宋" w:hAnsi="仿宋"/>
          <w:sz w:val="28"/>
          <w:szCs w:val="28"/>
        </w:rPr>
        <w:t>新一轮科技革命和产业变革正在重构全球创新版图、重塑全球经济结构</w:t>
      </w:r>
      <w:r w:rsidR="00D86848" w:rsidRPr="00B36D4C">
        <w:rPr>
          <w:rFonts w:ascii="仿宋" w:eastAsia="仿宋" w:hAnsi="仿宋" w:hint="eastAsia"/>
          <w:sz w:val="28"/>
          <w:szCs w:val="28"/>
        </w:rPr>
        <w:t>”</w:t>
      </w:r>
      <w:r w:rsidR="00B10F85" w:rsidRPr="00B36D4C">
        <w:rPr>
          <w:rFonts w:ascii="仿宋" w:eastAsia="仿宋" w:hAnsi="仿宋"/>
          <w:sz w:val="28"/>
          <w:szCs w:val="28"/>
        </w:rPr>
        <w:t>。</w:t>
      </w:r>
      <w:r w:rsidR="00B10F85" w:rsidRPr="00B36D4C">
        <w:rPr>
          <w:rFonts w:ascii="仿宋" w:eastAsia="仿宋" w:hAnsi="仿宋" w:hint="eastAsia"/>
          <w:sz w:val="28"/>
          <w:szCs w:val="28"/>
        </w:rPr>
        <w:t>作为科技工作者，要瞄准世界科技前沿，</w:t>
      </w:r>
      <w:r w:rsidR="00C37789" w:rsidRPr="00B36D4C">
        <w:rPr>
          <w:rFonts w:ascii="仿宋" w:eastAsia="仿宋" w:hAnsi="仿宋" w:hint="eastAsia"/>
          <w:sz w:val="28"/>
          <w:szCs w:val="28"/>
        </w:rPr>
        <w:t>孜孜求索，</w:t>
      </w:r>
      <w:r w:rsidR="00B10F85" w:rsidRPr="00B36D4C">
        <w:rPr>
          <w:rFonts w:ascii="仿宋" w:eastAsia="仿宋" w:hAnsi="仿宋" w:hint="eastAsia"/>
          <w:sz w:val="28"/>
          <w:szCs w:val="28"/>
        </w:rPr>
        <w:t>勇攀高峰，敢于走前人没走过的路，在关键领域、卡脖子的地方下大功夫，集中合力，锐意改革不断创新。</w:t>
      </w:r>
      <w:r w:rsidR="00C37789" w:rsidRPr="00B36D4C">
        <w:rPr>
          <w:rFonts w:ascii="仿宋" w:eastAsia="仿宋" w:hAnsi="仿宋" w:hint="eastAsia"/>
          <w:sz w:val="28"/>
          <w:szCs w:val="28"/>
        </w:rPr>
        <w:t>另外，科学研究也要围绕国家</w:t>
      </w:r>
      <w:r w:rsidR="00A44591" w:rsidRPr="00B36D4C">
        <w:rPr>
          <w:rFonts w:ascii="仿宋" w:eastAsia="仿宋" w:hAnsi="仿宋" w:hint="eastAsia"/>
          <w:sz w:val="28"/>
          <w:szCs w:val="28"/>
        </w:rPr>
        <w:t>和现实</w:t>
      </w:r>
      <w:r w:rsidR="00C37789" w:rsidRPr="00B36D4C">
        <w:rPr>
          <w:rFonts w:ascii="仿宋" w:eastAsia="仿宋" w:hAnsi="仿宋" w:hint="eastAsia"/>
          <w:sz w:val="28"/>
          <w:szCs w:val="28"/>
        </w:rPr>
        <w:t>需求，做</w:t>
      </w:r>
      <w:r w:rsidR="00CA7384" w:rsidRPr="00B36D4C">
        <w:rPr>
          <w:rFonts w:ascii="仿宋" w:eastAsia="仿宋" w:hAnsi="仿宋" w:hint="eastAsia"/>
          <w:sz w:val="28"/>
          <w:szCs w:val="28"/>
        </w:rPr>
        <w:t>“</w:t>
      </w:r>
      <w:r w:rsidR="00C37789" w:rsidRPr="00B36D4C">
        <w:rPr>
          <w:rFonts w:ascii="仿宋" w:eastAsia="仿宋" w:hAnsi="仿宋" w:hint="eastAsia"/>
          <w:sz w:val="28"/>
          <w:szCs w:val="28"/>
        </w:rPr>
        <w:t>顶天立地</w:t>
      </w:r>
      <w:r w:rsidR="00CA7384" w:rsidRPr="00B36D4C">
        <w:rPr>
          <w:rFonts w:ascii="仿宋" w:eastAsia="仿宋" w:hAnsi="仿宋" w:hint="eastAsia"/>
          <w:sz w:val="28"/>
          <w:szCs w:val="28"/>
        </w:rPr>
        <w:t>”</w:t>
      </w:r>
      <w:r w:rsidR="00C37789" w:rsidRPr="00B36D4C">
        <w:rPr>
          <w:rFonts w:ascii="仿宋" w:eastAsia="仿宋" w:hAnsi="仿宋" w:hint="eastAsia"/>
          <w:sz w:val="28"/>
          <w:szCs w:val="28"/>
        </w:rPr>
        <w:t>的研究。</w:t>
      </w:r>
      <w:r w:rsidR="00CA7384" w:rsidRPr="00B36D4C">
        <w:rPr>
          <w:rFonts w:ascii="仿宋" w:eastAsia="仿宋" w:hAnsi="仿宋" w:hint="eastAsia"/>
          <w:sz w:val="28"/>
          <w:szCs w:val="28"/>
        </w:rPr>
        <w:t>作为生态环境领域的科研工作者，要积极围绕国家生态文明建设和黄河流域生态保护与高质量发展国家战略开展工作。</w:t>
      </w:r>
    </w:p>
    <w:p w14:paraId="48A20027" w14:textId="67675CDC" w:rsidR="00CA7384" w:rsidRPr="00B36D4C" w:rsidRDefault="00CA7384" w:rsidP="00657365">
      <w:pPr>
        <w:ind w:firstLine="420"/>
        <w:rPr>
          <w:rFonts w:ascii="仿宋" w:eastAsia="仿宋" w:hAnsi="仿宋"/>
          <w:b/>
          <w:bCs/>
          <w:sz w:val="28"/>
          <w:szCs w:val="28"/>
        </w:rPr>
      </w:pPr>
      <w:r w:rsidRPr="00B36D4C">
        <w:rPr>
          <w:rFonts w:ascii="仿宋" w:eastAsia="仿宋" w:hAnsi="仿宋" w:hint="eastAsia"/>
          <w:b/>
          <w:bCs/>
          <w:sz w:val="28"/>
          <w:szCs w:val="28"/>
        </w:rPr>
        <w:t>三是</w:t>
      </w:r>
      <w:r w:rsidR="00864D48" w:rsidRPr="00B36D4C">
        <w:rPr>
          <w:rFonts w:ascii="仿宋" w:eastAsia="仿宋" w:hAnsi="仿宋" w:hint="eastAsia"/>
          <w:b/>
          <w:bCs/>
          <w:sz w:val="28"/>
          <w:szCs w:val="28"/>
        </w:rPr>
        <w:t>加强科研团队建设，提升科技攻关能力。</w:t>
      </w:r>
    </w:p>
    <w:p w14:paraId="7A377C73" w14:textId="4ADCEABD" w:rsidR="009E3A0E" w:rsidRPr="00B36D4C" w:rsidRDefault="00D5267B" w:rsidP="00B36D4C">
      <w:pPr>
        <w:ind w:firstLineChars="200" w:firstLine="560"/>
        <w:rPr>
          <w:rFonts w:ascii="仿宋" w:eastAsia="仿宋" w:hAnsi="仿宋"/>
          <w:sz w:val="28"/>
          <w:szCs w:val="28"/>
          <w:shd w:val="clear" w:color="auto" w:fill="FFFFFF"/>
        </w:rPr>
      </w:pPr>
      <w:r w:rsidRPr="00B36D4C">
        <w:rPr>
          <w:rFonts w:ascii="仿宋" w:eastAsia="仿宋" w:hAnsi="仿宋" w:hint="eastAsia"/>
          <w:sz w:val="28"/>
          <w:szCs w:val="28"/>
          <w:shd w:val="clear" w:color="auto" w:fill="FFFFFF"/>
        </w:rPr>
        <w:t>优秀创新团队是推动科技可持续的基础和源泉。人才虽然是团队建设的核心，但是人才只有融入团队才能发挥更大效力。</w:t>
      </w:r>
      <w:r w:rsidR="00C157D2" w:rsidRPr="00B36D4C">
        <w:rPr>
          <w:rFonts w:ascii="仿宋" w:eastAsia="仿宋" w:hAnsi="仿宋" w:hint="eastAsia"/>
          <w:sz w:val="28"/>
          <w:szCs w:val="28"/>
          <w:shd w:val="clear" w:color="auto" w:fill="FFFFFF"/>
        </w:rPr>
        <w:t>覃</w:t>
      </w:r>
      <w:r w:rsidR="00B36D4C">
        <w:rPr>
          <w:rFonts w:ascii="仿宋" w:eastAsia="仿宋" w:hAnsi="仿宋" w:hint="eastAsia"/>
          <w:sz w:val="28"/>
          <w:szCs w:val="28"/>
          <w:shd w:val="clear" w:color="auto" w:fill="FFFFFF"/>
        </w:rPr>
        <w:t>征</w:t>
      </w:r>
      <w:r w:rsidR="00C157D2" w:rsidRPr="00B36D4C">
        <w:rPr>
          <w:rFonts w:ascii="仿宋" w:eastAsia="仿宋" w:hAnsi="仿宋" w:hint="eastAsia"/>
          <w:sz w:val="28"/>
          <w:szCs w:val="28"/>
          <w:shd w:val="clear" w:color="auto" w:fill="FFFFFF"/>
        </w:rPr>
        <w:t>老师说：</w:t>
      </w:r>
      <w:r w:rsidR="00D86848" w:rsidRPr="00B36D4C">
        <w:rPr>
          <w:rFonts w:ascii="仿宋" w:eastAsia="仿宋" w:hAnsi="仿宋" w:hint="eastAsia"/>
          <w:sz w:val="28"/>
          <w:szCs w:val="28"/>
          <w:shd w:val="clear" w:color="auto" w:fill="FFFFFF"/>
        </w:rPr>
        <w:t>“合理的团队配置是提升科学研究的最有效保障”。优秀的团队需要多专业知识的配备，合理的任务分工，合理的奖惩机制等</w:t>
      </w:r>
      <w:r w:rsidR="00976DA8" w:rsidRPr="00B36D4C">
        <w:rPr>
          <w:rFonts w:ascii="仿宋" w:eastAsia="仿宋" w:hAnsi="仿宋" w:hint="eastAsia"/>
          <w:sz w:val="28"/>
          <w:szCs w:val="28"/>
          <w:shd w:val="clear" w:color="auto" w:fill="FFFFFF"/>
        </w:rPr>
        <w:t>。当然，优秀的团队一定要有明确的科技攻关方向，高效的组织能力，</w:t>
      </w:r>
      <w:r w:rsidR="00C157D2" w:rsidRPr="00B36D4C">
        <w:rPr>
          <w:rFonts w:ascii="仿宋" w:eastAsia="仿宋" w:hAnsi="仿宋" w:hint="eastAsia"/>
          <w:sz w:val="28"/>
          <w:szCs w:val="28"/>
          <w:shd w:val="clear" w:color="auto" w:fill="FFFFFF"/>
        </w:rPr>
        <w:t>创新的研究手段，哲学的思维方式，</w:t>
      </w:r>
      <w:r w:rsidR="00D86848" w:rsidRPr="00B36D4C">
        <w:rPr>
          <w:rFonts w:ascii="仿宋" w:eastAsia="仿宋" w:hAnsi="仿宋" w:hint="eastAsia"/>
          <w:sz w:val="28"/>
          <w:szCs w:val="28"/>
          <w:shd w:val="clear" w:color="auto" w:fill="FFFFFF"/>
        </w:rPr>
        <w:t>这样才能带来高效的工作，不断提升科技攻关能力。</w:t>
      </w:r>
    </w:p>
    <w:p w14:paraId="42F810BA" w14:textId="2B16E8A4" w:rsidR="00976DA8" w:rsidRPr="00B36D4C" w:rsidRDefault="00DD6F03">
      <w:pPr>
        <w:ind w:firstLine="420"/>
        <w:rPr>
          <w:rFonts w:ascii="仿宋" w:eastAsia="仿宋" w:hAnsi="仿宋"/>
          <w:b/>
          <w:bCs/>
          <w:sz w:val="28"/>
          <w:szCs w:val="28"/>
          <w:shd w:val="clear" w:color="auto" w:fill="FFFFFF"/>
        </w:rPr>
      </w:pPr>
      <w:r w:rsidRPr="00B36D4C">
        <w:rPr>
          <w:rFonts w:ascii="仿宋" w:eastAsia="仿宋" w:hAnsi="仿宋" w:hint="eastAsia"/>
          <w:b/>
          <w:bCs/>
          <w:sz w:val="28"/>
          <w:szCs w:val="28"/>
          <w:shd w:val="clear" w:color="auto" w:fill="FFFFFF"/>
        </w:rPr>
        <w:t>四</w:t>
      </w:r>
      <w:r w:rsidR="00325441" w:rsidRPr="00B36D4C">
        <w:rPr>
          <w:rFonts w:ascii="仿宋" w:eastAsia="仿宋" w:hAnsi="仿宋" w:hint="eastAsia"/>
          <w:b/>
          <w:bCs/>
          <w:sz w:val="28"/>
          <w:szCs w:val="28"/>
          <w:shd w:val="clear" w:color="auto" w:fill="FFFFFF"/>
        </w:rPr>
        <w:t>是科学研究要追求</w:t>
      </w:r>
      <w:r w:rsidR="009A44CE" w:rsidRPr="00B36D4C">
        <w:rPr>
          <w:rFonts w:ascii="仿宋" w:eastAsia="仿宋" w:hAnsi="仿宋" w:hint="eastAsia"/>
          <w:b/>
          <w:bCs/>
          <w:sz w:val="28"/>
          <w:szCs w:val="28"/>
          <w:shd w:val="clear" w:color="auto" w:fill="FFFFFF"/>
        </w:rPr>
        <w:t>“</w:t>
      </w:r>
      <w:r w:rsidR="00325441" w:rsidRPr="00B36D4C">
        <w:rPr>
          <w:rFonts w:ascii="仿宋" w:eastAsia="仿宋" w:hAnsi="仿宋" w:hint="eastAsia"/>
          <w:b/>
          <w:bCs/>
          <w:sz w:val="28"/>
          <w:szCs w:val="28"/>
          <w:shd w:val="clear" w:color="auto" w:fill="FFFFFF"/>
        </w:rPr>
        <w:t>美</w:t>
      </w:r>
      <w:r w:rsidR="009A44CE" w:rsidRPr="00B36D4C">
        <w:rPr>
          <w:rFonts w:ascii="仿宋" w:eastAsia="仿宋" w:hAnsi="仿宋" w:hint="eastAsia"/>
          <w:b/>
          <w:bCs/>
          <w:sz w:val="28"/>
          <w:szCs w:val="28"/>
          <w:shd w:val="clear" w:color="auto" w:fill="FFFFFF"/>
        </w:rPr>
        <w:t>”</w:t>
      </w:r>
      <w:r w:rsidR="00325441" w:rsidRPr="00B36D4C">
        <w:rPr>
          <w:rFonts w:ascii="仿宋" w:eastAsia="仿宋" w:hAnsi="仿宋" w:hint="eastAsia"/>
          <w:b/>
          <w:bCs/>
          <w:sz w:val="28"/>
          <w:szCs w:val="28"/>
          <w:shd w:val="clear" w:color="auto" w:fill="FFFFFF"/>
        </w:rPr>
        <w:t>与</w:t>
      </w:r>
      <w:r w:rsidR="009A44CE" w:rsidRPr="00B36D4C">
        <w:rPr>
          <w:rFonts w:ascii="仿宋" w:eastAsia="仿宋" w:hAnsi="仿宋" w:hint="eastAsia"/>
          <w:b/>
          <w:bCs/>
          <w:sz w:val="28"/>
          <w:szCs w:val="28"/>
          <w:shd w:val="clear" w:color="auto" w:fill="FFFFFF"/>
        </w:rPr>
        <w:t>“</w:t>
      </w:r>
      <w:r w:rsidR="00325441" w:rsidRPr="00B36D4C">
        <w:rPr>
          <w:rFonts w:ascii="仿宋" w:eastAsia="仿宋" w:hAnsi="仿宋" w:hint="eastAsia"/>
          <w:b/>
          <w:bCs/>
          <w:sz w:val="28"/>
          <w:szCs w:val="28"/>
          <w:shd w:val="clear" w:color="auto" w:fill="FFFFFF"/>
        </w:rPr>
        <w:t>深刻</w:t>
      </w:r>
      <w:r w:rsidR="009A44CE" w:rsidRPr="00B36D4C">
        <w:rPr>
          <w:rFonts w:ascii="仿宋" w:eastAsia="仿宋" w:hAnsi="仿宋" w:hint="eastAsia"/>
          <w:b/>
          <w:bCs/>
          <w:sz w:val="28"/>
          <w:szCs w:val="28"/>
          <w:shd w:val="clear" w:color="auto" w:fill="FFFFFF"/>
        </w:rPr>
        <w:t>”</w:t>
      </w:r>
      <w:r w:rsidR="00B8436F" w:rsidRPr="00B36D4C">
        <w:rPr>
          <w:rFonts w:ascii="仿宋" w:eastAsia="仿宋" w:hAnsi="仿宋" w:hint="eastAsia"/>
          <w:b/>
          <w:bCs/>
          <w:sz w:val="28"/>
          <w:szCs w:val="28"/>
          <w:shd w:val="clear" w:color="auto" w:fill="FFFFFF"/>
        </w:rPr>
        <w:t>。</w:t>
      </w:r>
    </w:p>
    <w:p w14:paraId="67FB3AF2" w14:textId="77777777" w:rsidR="00DD6F03" w:rsidRPr="00B36D4C" w:rsidRDefault="008670D3" w:rsidP="00B36D4C">
      <w:pPr>
        <w:ind w:firstLineChars="200" w:firstLine="560"/>
        <w:rPr>
          <w:rFonts w:ascii="仿宋" w:eastAsia="仿宋" w:hAnsi="仿宋"/>
          <w:sz w:val="28"/>
          <w:szCs w:val="28"/>
        </w:rPr>
      </w:pPr>
      <w:r w:rsidRPr="00B36D4C">
        <w:rPr>
          <w:rFonts w:ascii="仿宋" w:eastAsia="仿宋" w:hAnsi="仿宋" w:hint="eastAsia"/>
          <w:sz w:val="28"/>
          <w:szCs w:val="28"/>
        </w:rPr>
        <w:t>殷雅俊老师说“相互关联</w:t>
      </w:r>
      <w:r w:rsidR="00C45FE3" w:rsidRPr="00B36D4C">
        <w:rPr>
          <w:rFonts w:ascii="仿宋" w:eastAsia="仿宋" w:hAnsi="仿宋" w:hint="eastAsia"/>
          <w:sz w:val="28"/>
          <w:szCs w:val="28"/>
        </w:rPr>
        <w:t>成</w:t>
      </w:r>
      <w:r w:rsidRPr="00B36D4C">
        <w:rPr>
          <w:rFonts w:ascii="仿宋" w:eastAsia="仿宋" w:hAnsi="仿宋" w:hint="eastAsia"/>
          <w:sz w:val="28"/>
          <w:szCs w:val="28"/>
        </w:rPr>
        <w:t>为一切”。自然界的任何事物，都不可能孤立的存在。科学研究对象本身并不重要，真正重要的是对象之</w:t>
      </w:r>
      <w:r w:rsidRPr="00B36D4C">
        <w:rPr>
          <w:rFonts w:ascii="仿宋" w:eastAsia="仿宋" w:hAnsi="仿宋" w:hint="eastAsia"/>
          <w:sz w:val="28"/>
          <w:szCs w:val="28"/>
        </w:rPr>
        <w:lastRenderedPageBreak/>
        <w:t>间的相互联系</w:t>
      </w:r>
      <w:r w:rsidR="00B10D4A" w:rsidRPr="00B36D4C">
        <w:rPr>
          <w:rFonts w:ascii="仿宋" w:eastAsia="仿宋" w:hAnsi="仿宋" w:hint="eastAsia"/>
          <w:sz w:val="28"/>
          <w:szCs w:val="28"/>
        </w:rPr>
        <w:t>。</w:t>
      </w:r>
      <w:r w:rsidR="002B2EEB" w:rsidRPr="00B36D4C">
        <w:rPr>
          <w:rFonts w:ascii="仿宋" w:eastAsia="仿宋" w:hAnsi="仿宋" w:hint="eastAsia"/>
          <w:sz w:val="28"/>
          <w:szCs w:val="28"/>
        </w:rPr>
        <w:t>我认为，科学研究中，“对象”即“现象”，“联系”即“本质”。科学研究追求的不是现象本身，而是试图揭示现象背后的本质，也就是回答“是什么，为什么”的问题。“深刻”就是科学研究表现的形式，用数学公式和图像去揭示科研对象的本质，使研究对象形象化、公理化。</w:t>
      </w:r>
    </w:p>
    <w:p w14:paraId="27EDC263" w14:textId="57ACAF25" w:rsidR="00DD6F03" w:rsidRPr="00B36D4C" w:rsidRDefault="00DD6F03" w:rsidP="00DD6F03">
      <w:pPr>
        <w:ind w:firstLine="420"/>
        <w:rPr>
          <w:rFonts w:ascii="仿宋" w:eastAsia="仿宋" w:hAnsi="仿宋"/>
          <w:b/>
          <w:bCs/>
          <w:sz w:val="28"/>
          <w:szCs w:val="28"/>
          <w:shd w:val="clear" w:color="auto" w:fill="FFFFFF"/>
        </w:rPr>
      </w:pPr>
      <w:r w:rsidRPr="00B36D4C">
        <w:rPr>
          <w:rFonts w:ascii="仿宋" w:eastAsia="仿宋" w:hAnsi="仿宋" w:hint="eastAsia"/>
          <w:b/>
          <w:bCs/>
          <w:sz w:val="28"/>
          <w:szCs w:val="28"/>
          <w:shd w:val="clear" w:color="auto" w:fill="FFFFFF"/>
        </w:rPr>
        <w:t>五是明确导师目标，坚定人生目标。</w:t>
      </w:r>
    </w:p>
    <w:p w14:paraId="67471772" w14:textId="097CD113" w:rsidR="00DD6F03" w:rsidRPr="00B36D4C" w:rsidRDefault="00DD6F03" w:rsidP="00DD6F03">
      <w:pPr>
        <w:ind w:firstLine="420"/>
        <w:rPr>
          <w:rFonts w:ascii="仿宋" w:eastAsia="仿宋" w:hAnsi="仿宋"/>
          <w:sz w:val="28"/>
          <w:szCs w:val="28"/>
          <w:shd w:val="clear" w:color="auto" w:fill="FFFFFF"/>
        </w:rPr>
      </w:pPr>
      <w:r w:rsidRPr="00B36D4C">
        <w:rPr>
          <w:rFonts w:ascii="仿宋" w:eastAsia="仿宋" w:hAnsi="仿宋" w:hint="eastAsia"/>
          <w:sz w:val="28"/>
          <w:szCs w:val="28"/>
          <w:shd w:val="clear" w:color="auto" w:fill="FFFFFF"/>
        </w:rPr>
        <w:t>覃</w:t>
      </w:r>
      <w:r w:rsidR="00B36D4C">
        <w:rPr>
          <w:rFonts w:ascii="仿宋" w:eastAsia="仿宋" w:hAnsi="仿宋" w:hint="eastAsia"/>
          <w:sz w:val="28"/>
          <w:szCs w:val="28"/>
          <w:shd w:val="clear" w:color="auto" w:fill="FFFFFF"/>
        </w:rPr>
        <w:t>征</w:t>
      </w:r>
      <w:r w:rsidRPr="00B36D4C">
        <w:rPr>
          <w:rFonts w:ascii="仿宋" w:eastAsia="仿宋" w:hAnsi="仿宋" w:hint="eastAsia"/>
          <w:sz w:val="28"/>
          <w:szCs w:val="28"/>
          <w:shd w:val="clear" w:color="auto" w:fill="FFFFFF"/>
        </w:rPr>
        <w:t>老师对学员们有两句嘱咐，一是要以哲学为基础，以史学为过程，以创新为手段，以为全人类谋幸福为人生目标；二是要以科研为基础，以教学为领域，以创新为方法，以培养出优秀的研究生为导师的最终目标。这两句话句句真言，为我们的人生道路，指明了方向。人生不能没有方向，人生尤其不能没有目标。没有方向，就会失去生活的动力；没有目标，就会失去生活的信心。作为导师，应培养学生“青出于蓝而胜于蓝”；作为科研工作者，应为全人类谋幸福而奋斗终生。</w:t>
      </w:r>
    </w:p>
    <w:p w14:paraId="22F5DBE4" w14:textId="2D5B5532" w:rsidR="008670D3" w:rsidRPr="00B36D4C" w:rsidRDefault="008670D3">
      <w:pPr>
        <w:ind w:firstLine="420"/>
        <w:rPr>
          <w:rFonts w:ascii="仿宋" w:eastAsia="仿宋" w:hAnsi="仿宋"/>
          <w:b/>
          <w:bCs/>
          <w:sz w:val="28"/>
          <w:szCs w:val="28"/>
          <w:shd w:val="clear" w:color="auto" w:fill="FFFFFF"/>
        </w:rPr>
      </w:pPr>
    </w:p>
    <w:sectPr w:rsidR="008670D3" w:rsidRPr="00B36D4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9D940B" w14:textId="77777777" w:rsidR="00AF2920" w:rsidRDefault="00AF2920" w:rsidP="00666C85">
      <w:r>
        <w:separator/>
      </w:r>
    </w:p>
  </w:endnote>
  <w:endnote w:type="continuationSeparator" w:id="0">
    <w:p w14:paraId="3C11715D" w14:textId="77777777" w:rsidR="00AF2920" w:rsidRDefault="00AF2920" w:rsidP="00666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ACD69B" w14:textId="77777777" w:rsidR="00AF2920" w:rsidRDefault="00AF2920" w:rsidP="00666C85">
      <w:r>
        <w:separator/>
      </w:r>
    </w:p>
  </w:footnote>
  <w:footnote w:type="continuationSeparator" w:id="0">
    <w:p w14:paraId="01B729FE" w14:textId="77777777" w:rsidR="00AF2920" w:rsidRDefault="00AF2920" w:rsidP="00666C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9A0"/>
    <w:rsid w:val="001910FF"/>
    <w:rsid w:val="001A3352"/>
    <w:rsid w:val="001B4082"/>
    <w:rsid w:val="00211111"/>
    <w:rsid w:val="00216455"/>
    <w:rsid w:val="00227EAC"/>
    <w:rsid w:val="00283D5F"/>
    <w:rsid w:val="002B2EEB"/>
    <w:rsid w:val="00325441"/>
    <w:rsid w:val="0038609F"/>
    <w:rsid w:val="003D23EB"/>
    <w:rsid w:val="0042759F"/>
    <w:rsid w:val="004501F8"/>
    <w:rsid w:val="00507CF7"/>
    <w:rsid w:val="0052223E"/>
    <w:rsid w:val="005B1479"/>
    <w:rsid w:val="005F4BE4"/>
    <w:rsid w:val="00657365"/>
    <w:rsid w:val="00666C85"/>
    <w:rsid w:val="00734ED7"/>
    <w:rsid w:val="00736F97"/>
    <w:rsid w:val="0080581F"/>
    <w:rsid w:val="00864D48"/>
    <w:rsid w:val="008670D3"/>
    <w:rsid w:val="00976DA8"/>
    <w:rsid w:val="00983678"/>
    <w:rsid w:val="00990EA3"/>
    <w:rsid w:val="009A44CE"/>
    <w:rsid w:val="009E3A0E"/>
    <w:rsid w:val="009F1CD6"/>
    <w:rsid w:val="00A325A5"/>
    <w:rsid w:val="00A44591"/>
    <w:rsid w:val="00A53C08"/>
    <w:rsid w:val="00AF2920"/>
    <w:rsid w:val="00B10D4A"/>
    <w:rsid w:val="00B10F85"/>
    <w:rsid w:val="00B301D6"/>
    <w:rsid w:val="00B36D4C"/>
    <w:rsid w:val="00B8436F"/>
    <w:rsid w:val="00C157D2"/>
    <w:rsid w:val="00C37789"/>
    <w:rsid w:val="00C45FE3"/>
    <w:rsid w:val="00C46AEC"/>
    <w:rsid w:val="00CA7384"/>
    <w:rsid w:val="00D5267B"/>
    <w:rsid w:val="00D86848"/>
    <w:rsid w:val="00DD6F03"/>
    <w:rsid w:val="00E0738E"/>
    <w:rsid w:val="00E229A0"/>
    <w:rsid w:val="00EE14D5"/>
    <w:rsid w:val="00F2162B"/>
    <w:rsid w:val="00F861D3"/>
    <w:rsid w:val="00F960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A6E793"/>
  <w15:chartTrackingRefBased/>
  <w15:docId w15:val="{A3E621A9-F7D8-4413-B3C1-D2A2DFD2D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66C8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66C85"/>
    <w:rPr>
      <w:sz w:val="18"/>
      <w:szCs w:val="18"/>
    </w:rPr>
  </w:style>
  <w:style w:type="paragraph" w:styleId="a5">
    <w:name w:val="footer"/>
    <w:basedOn w:val="a"/>
    <w:link w:val="a6"/>
    <w:uiPriority w:val="99"/>
    <w:unhideWhenUsed/>
    <w:rsid w:val="00666C85"/>
    <w:pPr>
      <w:tabs>
        <w:tab w:val="center" w:pos="4153"/>
        <w:tab w:val="right" w:pos="8306"/>
      </w:tabs>
      <w:snapToGrid w:val="0"/>
      <w:jc w:val="left"/>
    </w:pPr>
    <w:rPr>
      <w:sz w:val="18"/>
      <w:szCs w:val="18"/>
    </w:rPr>
  </w:style>
  <w:style w:type="character" w:customStyle="1" w:styleId="a6">
    <w:name w:val="页脚 字符"/>
    <w:basedOn w:val="a0"/>
    <w:link w:val="a5"/>
    <w:uiPriority w:val="99"/>
    <w:rsid w:val="00666C8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5567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155</TotalTime>
  <Pages>3</Pages>
  <Words>230</Words>
  <Characters>1313</Characters>
  <Application>Microsoft Office Word</Application>
  <DocSecurity>0</DocSecurity>
  <Lines>10</Lines>
  <Paragraphs>3</Paragraphs>
  <ScaleCrop>false</ScaleCrop>
  <Company/>
  <LinksUpToDate>false</LinksUpToDate>
  <CharactersWithSpaces>1540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畅媛</cp:lastModifiedBy>
  <cp:revision>62</cp:revision>
  <cp:lastPrinted>2020-07-30T03:26:00Z</cp:lastPrinted>
  <dcterms:created xsi:type="dcterms:W3CDTF">2020-07-25T09:50:00Z</dcterms:created>
  <dcterms:modified xsi:type="dcterms:W3CDTF">2021-03-19T09:28:00Z</dcterms:modified>
</cp:coreProperties>
</file>