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E4" w:rsidRPr="00170712" w:rsidRDefault="001C05E4" w:rsidP="001C05E4">
      <w:pPr>
        <w:jc w:val="left"/>
        <w:rPr>
          <w:rFonts w:ascii="Times New Roman" w:eastAsiaTheme="minorEastAsia" w:hAnsi="Times New Roman" w:cs="Times New Roman"/>
          <w:b/>
          <w:sz w:val="32"/>
          <w:szCs w:val="32"/>
        </w:rPr>
      </w:pPr>
      <w:bookmarkStart w:id="0" w:name="_Toc408411725"/>
      <w:r w:rsidRPr="00170712">
        <w:rPr>
          <w:rFonts w:ascii="Times New Roman" w:eastAsiaTheme="minorEastAsia" w:hAnsi="Times New Roman" w:cs="Times New Roman"/>
          <w:b/>
          <w:sz w:val="32"/>
          <w:szCs w:val="32"/>
        </w:rPr>
        <w:t>附件：</w:t>
      </w:r>
    </w:p>
    <w:p w:rsidR="003C3B93" w:rsidRPr="00170712" w:rsidRDefault="00B726FB" w:rsidP="001C05E4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170712">
        <w:rPr>
          <w:rFonts w:ascii="Times New Roman" w:eastAsia="方正小标宋简体" w:hAnsi="Times New Roman" w:cs="Times New Roman"/>
          <w:sz w:val="32"/>
          <w:szCs w:val="32"/>
        </w:rPr>
        <w:t>2014</w:t>
      </w:r>
      <w:r w:rsidR="003C3B93" w:rsidRPr="00170712">
        <w:rPr>
          <w:rFonts w:ascii="Times New Roman" w:eastAsia="方正小标宋简体" w:hAnsi="Times New Roman" w:cs="Times New Roman"/>
          <w:sz w:val="32"/>
          <w:szCs w:val="32"/>
        </w:rPr>
        <w:t>年金融硕士专业学位授权点专项评估工作方案</w:t>
      </w:r>
      <w:bookmarkEnd w:id="0"/>
    </w:p>
    <w:p w:rsidR="003C3B93" w:rsidRPr="00170712" w:rsidRDefault="003C3B93" w:rsidP="001C05E4">
      <w:pPr>
        <w:spacing w:line="560" w:lineRule="exac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3C3B93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sz w:val="28"/>
          <w:szCs w:val="28"/>
        </w:rPr>
        <w:t>根据国务院学位委员会、教育部《学位授权点合格评估办法》（学位〔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2014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〕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4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号）及《关于开展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2014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年学位授权点专项评估工作的通知》（学位</w:t>
      </w:r>
      <w:r w:rsidR="00B726FB" w:rsidRPr="00170712">
        <w:rPr>
          <w:rFonts w:ascii="Times New Roman" w:eastAsia="方正仿宋简体" w:hAnsi="Times New Roman" w:cs="Times New Roman"/>
          <w:sz w:val="28"/>
          <w:szCs w:val="28"/>
        </w:rPr>
        <w:t>〔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2014</w:t>
      </w:r>
      <w:r w:rsidR="00B726FB" w:rsidRPr="00170712">
        <w:rPr>
          <w:rFonts w:ascii="Times New Roman" w:eastAsia="方正仿宋简体" w:hAnsi="Times New Roman" w:cs="Times New Roman"/>
          <w:sz w:val="28"/>
          <w:szCs w:val="28"/>
        </w:rPr>
        <w:t>〕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17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号）文件精神和要求，现就</w:t>
      </w:r>
      <w:r w:rsidR="00B726FB" w:rsidRPr="00170712">
        <w:rPr>
          <w:rFonts w:ascii="Times New Roman" w:eastAsia="方正仿宋简体" w:hAnsi="Times New Roman" w:cs="Times New Roman"/>
          <w:sz w:val="28"/>
          <w:szCs w:val="28"/>
        </w:rPr>
        <w:t>2014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年金融硕士专业学位</w:t>
      </w:r>
      <w:r w:rsidR="00200835" w:rsidRPr="00170712">
        <w:rPr>
          <w:rFonts w:ascii="Times New Roman" w:eastAsia="方正仿宋简体" w:hAnsi="Times New Roman" w:cs="Times New Roman"/>
          <w:sz w:val="28"/>
          <w:szCs w:val="28"/>
        </w:rPr>
        <w:t>（</w:t>
      </w:r>
      <w:r w:rsidR="00200835" w:rsidRPr="00170712">
        <w:rPr>
          <w:rFonts w:ascii="Times New Roman" w:eastAsia="方正仿宋简体" w:hAnsi="Times New Roman" w:cs="Times New Roman"/>
          <w:sz w:val="28"/>
          <w:szCs w:val="28"/>
        </w:rPr>
        <w:t>Master of Finance</w:t>
      </w:r>
      <w:r w:rsidR="00200835" w:rsidRPr="00170712">
        <w:rPr>
          <w:rFonts w:ascii="Times New Roman" w:eastAsia="方正仿宋简体" w:hAnsi="Times New Roman" w:cs="Times New Roman"/>
          <w:sz w:val="28"/>
          <w:szCs w:val="28"/>
        </w:rPr>
        <w:t>，简称为金融硕士或</w:t>
      </w:r>
      <w:r w:rsidR="00200835" w:rsidRPr="00170712">
        <w:rPr>
          <w:rFonts w:ascii="Times New Roman" w:eastAsia="方正仿宋简体" w:hAnsi="Times New Roman" w:cs="Times New Roman"/>
          <w:sz w:val="28"/>
          <w:szCs w:val="28"/>
        </w:rPr>
        <w:t>MF</w:t>
      </w:r>
      <w:r w:rsidR="00200835" w:rsidRPr="00170712">
        <w:rPr>
          <w:rFonts w:ascii="Times New Roman" w:eastAsia="方正仿宋简体" w:hAnsi="Times New Roman" w:cs="Times New Roman"/>
          <w:sz w:val="28"/>
          <w:szCs w:val="28"/>
        </w:rPr>
        <w:t>）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授权点专项评估工作安排如下：</w:t>
      </w:r>
    </w:p>
    <w:p w:rsidR="003C3B93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b/>
          <w:bCs/>
          <w:color w:val="000000"/>
          <w:kern w:val="0"/>
          <w:sz w:val="28"/>
          <w:szCs w:val="28"/>
        </w:rPr>
        <w:t>一、评估范围</w:t>
      </w:r>
    </w:p>
    <w:p w:rsidR="003C3B93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2009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至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2011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年获得授权的金融硕士专业学位授权点（不含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2011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至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2012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年服务国家特殊需求人才培养项目），具体名单详见附件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1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。</w:t>
      </w:r>
    </w:p>
    <w:p w:rsidR="003C3B93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b/>
          <w:bCs/>
          <w:color w:val="000000"/>
          <w:kern w:val="0"/>
          <w:sz w:val="28"/>
          <w:szCs w:val="28"/>
        </w:rPr>
        <w:t>二、评估组织</w:t>
      </w:r>
    </w:p>
    <w:p w:rsidR="003C3B93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受国务院学位委员会和教育部的委托，由全国</w:t>
      </w:r>
      <w:r w:rsidR="00E6628A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金融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专业学位研究生教育指导委员会（以下简称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“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教指委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”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）组织实施。</w:t>
      </w:r>
    </w:p>
    <w:p w:rsidR="003C3B93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b/>
          <w:bCs/>
          <w:color w:val="000000"/>
          <w:kern w:val="0"/>
          <w:sz w:val="28"/>
          <w:szCs w:val="28"/>
        </w:rPr>
        <w:t>三、评估内容</w:t>
      </w:r>
    </w:p>
    <w:p w:rsidR="001C05E4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专项评估主要是检查学位授权点研究生培养体系的完备性，包括</w:t>
      </w:r>
      <w:r w:rsidR="00E6628A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教学质量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（</w:t>
      </w:r>
      <w:r w:rsidR="00E6628A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培养方案、教学内容、专业拓展、教学方法、就业指导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）、</w:t>
      </w:r>
      <w:r w:rsidR="00E6628A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师资力量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（</w:t>
      </w:r>
      <w:r w:rsidR="00E6628A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师资规模、师资结构、师资实践经验、师资培训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）</w:t>
      </w:r>
      <w:r w:rsidR="0063543E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、</w:t>
      </w:r>
      <w:r w:rsidR="00E6628A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教学管理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（</w:t>
      </w:r>
      <w:r w:rsidR="00E6628A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机构设置、制度建设、教学评估系统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）</w:t>
      </w:r>
      <w:r w:rsidR="0063543E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、办学条件（教学设施、政策支持、图书资料）、招生质量（招生规模、录取分数）、培养效果（就业率、就业结构、论文质量、优秀毕业生）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等。</w:t>
      </w:r>
    </w:p>
    <w:p w:rsidR="003C3B93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sz w:val="28"/>
          <w:szCs w:val="28"/>
        </w:rPr>
        <w:t>具体评估指标与内容详见附件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2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3C3B93" w:rsidRPr="00170712" w:rsidRDefault="003C3B93" w:rsidP="001C05E4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b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b/>
          <w:sz w:val="28"/>
          <w:szCs w:val="28"/>
        </w:rPr>
        <w:t>四、评估方式</w:t>
      </w:r>
    </w:p>
    <w:p w:rsidR="003C3B93" w:rsidRPr="00170712" w:rsidRDefault="003C3B93" w:rsidP="001C05E4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sz w:val="28"/>
          <w:szCs w:val="28"/>
        </w:rPr>
        <w:t>专项评估采取通讯评议及会议评审的方式进行，对确有必要进行实地考察的学位授权点，</w:t>
      </w:r>
      <w:proofErr w:type="gramStart"/>
      <w:r w:rsidRPr="00170712">
        <w:rPr>
          <w:rFonts w:ascii="Times New Roman" w:eastAsia="方正仿宋简体" w:hAnsi="Times New Roman" w:cs="Times New Roman"/>
          <w:sz w:val="28"/>
          <w:szCs w:val="28"/>
        </w:rPr>
        <w:t>教指委</w:t>
      </w:r>
      <w:r w:rsidR="00095C3E" w:rsidRPr="00170712">
        <w:rPr>
          <w:rFonts w:ascii="Times New Roman" w:eastAsia="方正仿宋简体" w:hAnsi="Times New Roman" w:cs="Times New Roman"/>
          <w:sz w:val="28"/>
          <w:szCs w:val="28"/>
        </w:rPr>
        <w:t>商</w:t>
      </w:r>
      <w:proofErr w:type="gramEnd"/>
      <w:r w:rsidRPr="00170712">
        <w:rPr>
          <w:rFonts w:ascii="Times New Roman" w:eastAsia="方正仿宋简体" w:hAnsi="Times New Roman" w:cs="Times New Roman"/>
          <w:sz w:val="28"/>
          <w:szCs w:val="28"/>
        </w:rPr>
        <w:t>国务院学位</w:t>
      </w:r>
      <w:proofErr w:type="gramStart"/>
      <w:r w:rsidR="00095C3E" w:rsidRPr="00170712">
        <w:rPr>
          <w:rFonts w:ascii="Times New Roman" w:eastAsia="方正仿宋简体" w:hAnsi="Times New Roman" w:cs="Times New Roman"/>
          <w:sz w:val="28"/>
          <w:szCs w:val="28"/>
        </w:rPr>
        <w:t>办确定</w:t>
      </w:r>
      <w:proofErr w:type="gramEnd"/>
      <w:r w:rsidR="00095C3E" w:rsidRPr="00170712">
        <w:rPr>
          <w:rFonts w:ascii="Times New Roman" w:eastAsia="方正仿宋简体" w:hAnsi="Times New Roman" w:cs="Times New Roman"/>
          <w:sz w:val="28"/>
          <w:szCs w:val="28"/>
        </w:rPr>
        <w:t>后统一安排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3C3B93" w:rsidRPr="00170712" w:rsidRDefault="003C3B93" w:rsidP="001C05E4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b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b/>
          <w:sz w:val="28"/>
          <w:szCs w:val="28"/>
        </w:rPr>
        <w:lastRenderedPageBreak/>
        <w:t>五、评估程序及安排</w:t>
      </w:r>
    </w:p>
    <w:p w:rsidR="003C3B93" w:rsidRPr="00170712" w:rsidRDefault="003C3B93" w:rsidP="001C05E4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sz w:val="28"/>
          <w:szCs w:val="28"/>
        </w:rPr>
        <w:t>1.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学位授予单位按照本方案要求，做好评估准备，撰写评估材料。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于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2015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年</w:t>
      </w:r>
      <w:r w:rsidR="009F626A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5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月</w:t>
      </w:r>
      <w:r w:rsidR="009F626A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3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1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日之前将《</w:t>
      </w:r>
      <w:r w:rsidR="00E6628A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金融</w:t>
      </w:r>
      <w:r w:rsidR="003802E2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硕士专业学位教育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总结报告》及有关材料（具体要求详见附件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2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）上传至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“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全国学位与研究生教育质量信息平台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”</w:t>
      </w:r>
      <w:r w:rsidRPr="00170712">
        <w:rPr>
          <w:rFonts w:ascii="Times New Roman" w:eastAsia="方正仿宋简体" w:hAnsi="Times New Roman" w:cs="Times New Roman"/>
          <w:kern w:val="0"/>
          <w:sz w:val="28"/>
          <w:szCs w:val="28"/>
        </w:rPr>
        <w:t xml:space="preserve"> </w:t>
      </w:r>
      <w:r w:rsidRPr="00170712">
        <w:rPr>
          <w:rFonts w:ascii="Times New Roman" w:eastAsia="方正仿宋简体" w:hAnsi="Times New Roman" w:cs="Times New Roman"/>
          <w:kern w:val="0"/>
          <w:sz w:val="28"/>
          <w:szCs w:val="28"/>
        </w:rPr>
        <w:t>（</w:t>
      </w:r>
      <w:r w:rsidRPr="00170712">
        <w:rPr>
          <w:rFonts w:ascii="Times New Roman" w:eastAsia="方正仿宋简体" w:hAnsi="Times New Roman" w:cs="Times New Roman"/>
          <w:kern w:val="0"/>
          <w:sz w:val="28"/>
          <w:szCs w:val="28"/>
        </w:rPr>
        <w:t>http://zlxxpt.chinadegrees.cn</w:t>
      </w:r>
      <w:r w:rsidRPr="00170712">
        <w:rPr>
          <w:rFonts w:ascii="Times New Roman" w:eastAsia="方正仿宋简体" w:hAnsi="Times New Roman" w:cs="Times New Roman"/>
          <w:kern w:val="0"/>
          <w:sz w:val="28"/>
          <w:szCs w:val="28"/>
        </w:rPr>
        <w:t>）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向社会公开。同时将上述材料电子版和纸质版</w:t>
      </w:r>
      <w:proofErr w:type="gramStart"/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报送教指委</w:t>
      </w:r>
      <w:proofErr w:type="gramEnd"/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秘书处。</w:t>
      </w:r>
    </w:p>
    <w:p w:rsidR="003C3B93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kern w:val="0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2.</w:t>
      </w:r>
      <w:proofErr w:type="gramStart"/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教指委</w:t>
      </w:r>
      <w:proofErr w:type="gramEnd"/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于</w:t>
      </w:r>
      <w:r w:rsidRPr="00170712">
        <w:rPr>
          <w:rFonts w:ascii="Times New Roman" w:eastAsia="方正仿宋简体" w:hAnsi="Times New Roman" w:cs="Times New Roman"/>
          <w:kern w:val="0"/>
          <w:sz w:val="28"/>
          <w:szCs w:val="28"/>
        </w:rPr>
        <w:t>2015</w:t>
      </w:r>
      <w:r w:rsidRPr="00170712">
        <w:rPr>
          <w:rFonts w:ascii="Times New Roman" w:eastAsia="方正仿宋简体" w:hAnsi="Times New Roman" w:cs="Times New Roman"/>
          <w:kern w:val="0"/>
          <w:sz w:val="28"/>
          <w:szCs w:val="28"/>
        </w:rPr>
        <w:t>年</w:t>
      </w:r>
      <w:r w:rsidRPr="00170712">
        <w:rPr>
          <w:rFonts w:ascii="Times New Roman" w:eastAsia="方正仿宋简体" w:hAnsi="Times New Roman" w:cs="Times New Roman"/>
          <w:kern w:val="0"/>
          <w:sz w:val="28"/>
          <w:szCs w:val="28"/>
        </w:rPr>
        <w:t>6</w:t>
      </w:r>
      <w:r w:rsidRPr="00170712">
        <w:rPr>
          <w:rFonts w:ascii="Times New Roman" w:eastAsia="方正仿宋简体" w:hAnsi="Times New Roman" w:cs="Times New Roman"/>
          <w:kern w:val="0"/>
          <w:sz w:val="28"/>
          <w:szCs w:val="28"/>
        </w:rPr>
        <w:t>月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组织委员对评估材料进行评议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。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评议委员通过教育部学位与研究生教育发展中心网上评议平台，对参评单位报送的评估材料进行通讯评议。</w:t>
      </w:r>
    </w:p>
    <w:p w:rsidR="003C3B93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kern w:val="0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kern w:val="0"/>
          <w:sz w:val="28"/>
          <w:szCs w:val="28"/>
        </w:rPr>
        <w:t>网上评议的同时，社会各界可对公示材料的真实性等情况</w:t>
      </w:r>
      <w:proofErr w:type="gramStart"/>
      <w:r w:rsidRPr="00170712">
        <w:rPr>
          <w:rFonts w:ascii="Times New Roman" w:eastAsia="方正仿宋简体" w:hAnsi="Times New Roman" w:cs="Times New Roman"/>
          <w:kern w:val="0"/>
          <w:sz w:val="28"/>
          <w:szCs w:val="28"/>
        </w:rPr>
        <w:t>向教指委</w:t>
      </w:r>
      <w:proofErr w:type="gramEnd"/>
      <w:r w:rsidRPr="00170712">
        <w:rPr>
          <w:rFonts w:ascii="Times New Roman" w:eastAsia="方正仿宋简体" w:hAnsi="Times New Roman" w:cs="Times New Roman"/>
          <w:kern w:val="0"/>
          <w:sz w:val="28"/>
          <w:szCs w:val="28"/>
        </w:rPr>
        <w:t>秘书处进行举报（提倡实名举报，秘书处对举报人信息严格保密）。</w:t>
      </w:r>
    </w:p>
    <w:p w:rsidR="003C3B93" w:rsidRPr="00170712" w:rsidRDefault="003C3B93" w:rsidP="001C05E4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sz w:val="28"/>
          <w:szCs w:val="28"/>
        </w:rPr>
        <w:t>3.</w:t>
      </w:r>
      <w:proofErr w:type="gramStart"/>
      <w:r w:rsidRPr="00170712">
        <w:rPr>
          <w:rFonts w:ascii="Times New Roman" w:eastAsia="方正仿宋简体" w:hAnsi="Times New Roman" w:cs="Times New Roman"/>
          <w:sz w:val="28"/>
          <w:szCs w:val="28"/>
        </w:rPr>
        <w:t>教指委</w:t>
      </w:r>
      <w:proofErr w:type="gramEnd"/>
      <w:r w:rsidRPr="00170712">
        <w:rPr>
          <w:rFonts w:ascii="Times New Roman" w:eastAsia="方正仿宋简体" w:hAnsi="Times New Roman" w:cs="Times New Roman"/>
          <w:sz w:val="28"/>
          <w:szCs w:val="28"/>
        </w:rPr>
        <w:t>于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2015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年</w:t>
      </w:r>
      <w:r w:rsidR="00FE5C46" w:rsidRPr="00170712">
        <w:rPr>
          <w:rFonts w:ascii="Times New Roman" w:eastAsia="方正仿宋简体" w:hAnsi="Times New Roman" w:cs="Times New Roman"/>
          <w:sz w:val="28"/>
          <w:szCs w:val="28"/>
        </w:rPr>
        <w:t>9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月召开初评会议，组织委员对评估材料进行评审，并报</w:t>
      </w:r>
      <w:r w:rsidR="00FE5C46" w:rsidRPr="00170712">
        <w:rPr>
          <w:rFonts w:ascii="Times New Roman" w:eastAsia="方正仿宋简体" w:hAnsi="Times New Roman" w:cs="Times New Roman"/>
          <w:sz w:val="28"/>
          <w:szCs w:val="28"/>
        </w:rPr>
        <w:t>学位办后确定实地考察授权点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3C3B93" w:rsidRPr="00170712" w:rsidRDefault="003C3B93" w:rsidP="001C05E4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sz w:val="28"/>
          <w:szCs w:val="28"/>
        </w:rPr>
        <w:t>4.</w:t>
      </w:r>
      <w:proofErr w:type="gramStart"/>
      <w:r w:rsidRPr="00170712">
        <w:rPr>
          <w:rFonts w:ascii="Times New Roman" w:eastAsia="方正仿宋简体" w:hAnsi="Times New Roman" w:cs="Times New Roman"/>
          <w:sz w:val="28"/>
          <w:szCs w:val="28"/>
        </w:rPr>
        <w:t>教指委</w:t>
      </w:r>
      <w:proofErr w:type="gramEnd"/>
      <w:r w:rsidRPr="00170712">
        <w:rPr>
          <w:rFonts w:ascii="Times New Roman" w:eastAsia="方正仿宋简体" w:hAnsi="Times New Roman" w:cs="Times New Roman"/>
          <w:sz w:val="28"/>
          <w:szCs w:val="28"/>
        </w:rPr>
        <w:t>于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2015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年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10</w:t>
      </w:r>
      <w:r w:rsidR="0063543E" w:rsidRPr="00170712">
        <w:rPr>
          <w:rFonts w:ascii="Times New Roman" w:eastAsia="方正仿宋简体" w:hAnsi="Times New Roman" w:cs="Times New Roman"/>
          <w:sz w:val="28"/>
          <w:szCs w:val="28"/>
        </w:rPr>
        <w:t>月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组织委员进行实地考察。</w:t>
      </w:r>
    </w:p>
    <w:p w:rsidR="003C3B93" w:rsidRPr="00170712" w:rsidRDefault="003C3B93" w:rsidP="001C05E4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sz w:val="28"/>
          <w:szCs w:val="28"/>
        </w:rPr>
        <w:t>5.</w:t>
      </w:r>
      <w:proofErr w:type="gramStart"/>
      <w:r w:rsidRPr="00170712">
        <w:rPr>
          <w:rFonts w:ascii="Times New Roman" w:eastAsia="方正仿宋简体" w:hAnsi="Times New Roman" w:cs="Times New Roman"/>
          <w:sz w:val="28"/>
          <w:szCs w:val="28"/>
        </w:rPr>
        <w:t>教指委</w:t>
      </w:r>
      <w:proofErr w:type="gramEnd"/>
      <w:r w:rsidRPr="00170712">
        <w:rPr>
          <w:rFonts w:ascii="Times New Roman" w:eastAsia="方正仿宋简体" w:hAnsi="Times New Roman" w:cs="Times New Roman"/>
          <w:sz w:val="28"/>
          <w:szCs w:val="28"/>
        </w:rPr>
        <w:t>于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2015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年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11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月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15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日前召开终评会议，在充分交流通讯评审及实地考察意见的基础上，由</w:t>
      </w:r>
      <w:proofErr w:type="gramStart"/>
      <w:r w:rsidRPr="00170712">
        <w:rPr>
          <w:rFonts w:ascii="Times New Roman" w:eastAsia="方正仿宋简体" w:hAnsi="Times New Roman" w:cs="Times New Roman"/>
          <w:sz w:val="28"/>
          <w:szCs w:val="28"/>
        </w:rPr>
        <w:t>参评委员</w:t>
      </w:r>
      <w:proofErr w:type="gramEnd"/>
      <w:r w:rsidRPr="00170712">
        <w:rPr>
          <w:rFonts w:ascii="Times New Roman" w:eastAsia="方正仿宋简体" w:hAnsi="Times New Roman" w:cs="Times New Roman"/>
          <w:sz w:val="28"/>
          <w:szCs w:val="28"/>
        </w:rPr>
        <w:t>对学位授权点独立提出评议意见，评议意见分为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“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合格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”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和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“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不合格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”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3C3B93" w:rsidRPr="00170712" w:rsidRDefault="003C3B93" w:rsidP="001C05E4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bookmarkStart w:id="1" w:name="_GoBack"/>
      <w:bookmarkEnd w:id="1"/>
      <w:r w:rsidRPr="00170712">
        <w:rPr>
          <w:rFonts w:ascii="Times New Roman" w:eastAsia="方正仿宋简体" w:hAnsi="Times New Roman" w:cs="Times New Roman"/>
          <w:sz w:val="28"/>
          <w:szCs w:val="28"/>
        </w:rPr>
        <w:t>6.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教指委于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2015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年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11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月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30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日前将评估结果和处理意见报国务院学位委员会办公室。</w:t>
      </w:r>
    </w:p>
    <w:p w:rsidR="003C3B93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b/>
          <w:color w:val="000000"/>
          <w:kern w:val="0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b/>
          <w:color w:val="000000"/>
          <w:kern w:val="0"/>
          <w:sz w:val="28"/>
          <w:szCs w:val="28"/>
        </w:rPr>
        <w:t>六、结果处理</w:t>
      </w:r>
    </w:p>
    <w:p w:rsidR="003C3B93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sz w:val="28"/>
          <w:szCs w:val="28"/>
        </w:rPr>
        <w:t>国务院学位委员会根据学位授权点专项评估结果，分别</w:t>
      </w:r>
      <w:r w:rsidR="00EF32C6" w:rsidRPr="00170712">
        <w:rPr>
          <w:rFonts w:ascii="Times New Roman" w:eastAsia="方正仿宋简体" w:hAnsi="Times New Roman" w:cs="Times New Roman"/>
          <w:sz w:val="28"/>
          <w:szCs w:val="28"/>
        </w:rPr>
        <w:t>做出继续授权、</w:t>
      </w:r>
      <w:r w:rsidR="00095C3E" w:rsidRPr="00170712">
        <w:rPr>
          <w:rFonts w:ascii="Times New Roman" w:eastAsia="方正仿宋简体" w:hAnsi="Times New Roman" w:cs="Times New Roman"/>
          <w:sz w:val="28"/>
          <w:szCs w:val="28"/>
        </w:rPr>
        <w:t>限期整改或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撤销学位授权的处理决定。处理决定向社会公开。</w:t>
      </w:r>
    </w:p>
    <w:p w:rsidR="003C3B93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b/>
          <w:color w:val="000000"/>
          <w:kern w:val="0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b/>
          <w:color w:val="000000"/>
          <w:kern w:val="0"/>
          <w:sz w:val="28"/>
          <w:szCs w:val="28"/>
        </w:rPr>
        <w:t>七、其它</w:t>
      </w:r>
    </w:p>
    <w:p w:rsidR="003C3B93" w:rsidRPr="00170712" w:rsidRDefault="003C3B93" w:rsidP="001C05E4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sz w:val="28"/>
          <w:szCs w:val="28"/>
        </w:rPr>
        <w:t>1.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确保评估取得实效。本次评估是</w:t>
      </w:r>
      <w:r w:rsidR="00E6628A" w:rsidRPr="00170712">
        <w:rPr>
          <w:rFonts w:ascii="Times New Roman" w:eastAsia="方正仿宋简体" w:hAnsi="Times New Roman" w:cs="Times New Roman"/>
          <w:sz w:val="28"/>
          <w:szCs w:val="28"/>
        </w:rPr>
        <w:t>金融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硕士专业学位授权点的首次专项评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lastRenderedPageBreak/>
        <w:t>估，对保证学位授权点和</w:t>
      </w:r>
      <w:r w:rsidR="00E6628A" w:rsidRPr="00170712">
        <w:rPr>
          <w:rFonts w:ascii="Times New Roman" w:eastAsia="方正仿宋简体" w:hAnsi="Times New Roman" w:cs="Times New Roman"/>
          <w:sz w:val="28"/>
          <w:szCs w:val="28"/>
        </w:rPr>
        <w:t>金融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硕士专业学位研究生教育质量具有重要作用。各参评单位要高度重视这项工作，加强评估过程管理，明确评估是质量保证的手段，重在发现问题、解决问题，避免评估走过场、形式化，确保专项评估达到预期目标。</w:t>
      </w:r>
    </w:p>
    <w:p w:rsidR="003C3B93" w:rsidRPr="00170712" w:rsidRDefault="003C3B93" w:rsidP="001C05E4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sz w:val="28"/>
          <w:szCs w:val="28"/>
        </w:rPr>
        <w:t>2.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严格遵守评估纪律。学位授予单位和</w:t>
      </w:r>
      <w:proofErr w:type="gramStart"/>
      <w:r w:rsidRPr="00170712">
        <w:rPr>
          <w:rFonts w:ascii="Times New Roman" w:eastAsia="方正仿宋简体" w:hAnsi="Times New Roman" w:cs="Times New Roman"/>
          <w:sz w:val="28"/>
          <w:szCs w:val="28"/>
        </w:rPr>
        <w:t>参评委员</w:t>
      </w:r>
      <w:proofErr w:type="gramEnd"/>
      <w:r w:rsidRPr="00170712">
        <w:rPr>
          <w:rFonts w:ascii="Times New Roman" w:eastAsia="方正仿宋简体" w:hAnsi="Times New Roman" w:cs="Times New Roman"/>
          <w:sz w:val="28"/>
          <w:szCs w:val="28"/>
        </w:rPr>
        <w:t>要严明评估纪律，坚决排除非学术因素的干扰，保证专项评估公平公正。对违反评估纪律和材料作假的单位和人员进行严肃处理。</w:t>
      </w:r>
    </w:p>
    <w:p w:rsidR="003C3B93" w:rsidRPr="00170712" w:rsidRDefault="003C3B93" w:rsidP="001C05E4">
      <w:pPr>
        <w:spacing w:line="560" w:lineRule="exact"/>
        <w:ind w:firstLine="560"/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sz w:val="28"/>
          <w:szCs w:val="28"/>
        </w:rPr>
        <w:t>对于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未按照指定时间上传评估材料的视为自动放弃专项合格评估，按不合格认定。</w:t>
      </w:r>
    </w:p>
    <w:p w:rsidR="003C3B93" w:rsidRPr="00170712" w:rsidRDefault="003C3B93" w:rsidP="001C05E4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sz w:val="28"/>
          <w:szCs w:val="28"/>
        </w:rPr>
        <w:t>3.</w:t>
      </w:r>
      <w:r w:rsidRPr="00170712">
        <w:rPr>
          <w:rFonts w:ascii="Times New Roman" w:eastAsia="方正仿宋简体" w:hAnsi="Times New Roman" w:cs="Times New Roman"/>
          <w:sz w:val="28"/>
          <w:szCs w:val="28"/>
        </w:rPr>
        <w:t>各参评单位可</w:t>
      </w:r>
      <w:proofErr w:type="gramStart"/>
      <w:r w:rsidRPr="00170712">
        <w:rPr>
          <w:rFonts w:ascii="Times New Roman" w:eastAsia="方正仿宋简体" w:hAnsi="Times New Roman" w:cs="Times New Roman"/>
          <w:sz w:val="28"/>
          <w:szCs w:val="28"/>
        </w:rPr>
        <w:t>与教指委</w:t>
      </w:r>
      <w:proofErr w:type="gramEnd"/>
      <w:r w:rsidRPr="00170712">
        <w:rPr>
          <w:rFonts w:ascii="Times New Roman" w:eastAsia="方正仿宋简体" w:hAnsi="Times New Roman" w:cs="Times New Roman"/>
          <w:sz w:val="28"/>
          <w:szCs w:val="28"/>
        </w:rPr>
        <w:t>秘书处联系索取评估方案电子版</w:t>
      </w:r>
      <w:r w:rsidR="00EF32C6" w:rsidRPr="00170712">
        <w:rPr>
          <w:rFonts w:ascii="Times New Roman" w:eastAsia="方正仿宋简体" w:hAnsi="Times New Roman" w:cs="Times New Roman"/>
          <w:sz w:val="28"/>
          <w:szCs w:val="28"/>
        </w:rPr>
        <w:t>。联系方式：</w:t>
      </w:r>
      <w:r w:rsidR="00EF32C6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联系人，</w:t>
      </w:r>
      <w:r w:rsidR="00EF225C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刘庭竹</w:t>
      </w:r>
      <w:r w:rsidR="00EF32C6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；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电话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010-6251</w:t>
      </w:r>
      <w:r w:rsidR="00EF225C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6591/3</w:t>
      </w:r>
      <w:r w:rsidR="00EF32C6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；</w:t>
      </w:r>
      <w:r w:rsidR="000B43E8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电子</w:t>
      </w:r>
      <w:r w:rsidR="00EF32C6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邮箱</w:t>
      </w:r>
      <w:hyperlink r:id="rId10" w:history="1">
        <w:r w:rsidR="00EF32C6" w:rsidRPr="00170712">
          <w:rPr>
            <w:rStyle w:val="a8"/>
            <w:rFonts w:ascii="Times New Roman" w:eastAsia="方正仿宋简体" w:hAnsi="Times New Roman" w:cs="Times New Roman"/>
            <w:kern w:val="0"/>
            <w:sz w:val="28"/>
            <w:szCs w:val="28"/>
          </w:rPr>
          <w:t>jiaozhiwei@ruc.edu.cn</w:t>
        </w:r>
      </w:hyperlink>
      <w:r w:rsidR="00EF32C6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；通讯地址，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北京市海淀区中关村大街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59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号中国人民大学</w:t>
      </w:r>
      <w:r w:rsidR="00EF225C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明德主楼</w:t>
      </w:r>
      <w:r w:rsidR="00EF225C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309B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室</w:t>
      </w:r>
      <w:r w:rsidR="00EF32C6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；邮编</w:t>
      </w:r>
      <w:r w:rsidR="00EF32C6"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100872</w:t>
      </w:r>
      <w:r w:rsidRPr="00170712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。</w:t>
      </w:r>
    </w:p>
    <w:p w:rsidR="003C3B93" w:rsidRPr="00170712" w:rsidRDefault="003C3B93" w:rsidP="001C05E4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bCs/>
          <w:sz w:val="28"/>
          <w:szCs w:val="28"/>
        </w:rPr>
      </w:pPr>
    </w:p>
    <w:p w:rsidR="003C3B93" w:rsidRPr="00170712" w:rsidRDefault="003C3B93" w:rsidP="001C05E4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bCs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bCs/>
          <w:sz w:val="28"/>
          <w:szCs w:val="28"/>
        </w:rPr>
        <w:t>附件：</w:t>
      </w:r>
      <w:r w:rsidRPr="00170712">
        <w:rPr>
          <w:rFonts w:ascii="Times New Roman" w:eastAsia="方正仿宋简体" w:hAnsi="Times New Roman" w:cs="Times New Roman"/>
          <w:bCs/>
          <w:sz w:val="28"/>
          <w:szCs w:val="28"/>
        </w:rPr>
        <w:t>1.</w:t>
      </w:r>
      <w:r w:rsidRPr="00170712">
        <w:rPr>
          <w:rFonts w:ascii="Times New Roman" w:eastAsia="方正仿宋简体" w:hAnsi="Times New Roman" w:cs="Times New Roman"/>
          <w:bCs/>
          <w:sz w:val="28"/>
          <w:szCs w:val="28"/>
        </w:rPr>
        <w:t>参加</w:t>
      </w:r>
      <w:r w:rsidR="003802E2" w:rsidRPr="00170712">
        <w:rPr>
          <w:rFonts w:ascii="Times New Roman" w:eastAsia="方正仿宋简体" w:hAnsi="Times New Roman" w:cs="Times New Roman"/>
          <w:bCs/>
          <w:sz w:val="28"/>
          <w:szCs w:val="28"/>
        </w:rPr>
        <w:t>2015</w:t>
      </w:r>
      <w:r w:rsidR="003802E2" w:rsidRPr="00170712">
        <w:rPr>
          <w:rFonts w:ascii="Times New Roman" w:eastAsia="方正仿宋简体" w:hAnsi="Times New Roman" w:cs="Times New Roman"/>
          <w:bCs/>
          <w:sz w:val="28"/>
          <w:szCs w:val="28"/>
        </w:rPr>
        <w:t>年金融硕士专业学位专项评估的授权点名单</w:t>
      </w:r>
    </w:p>
    <w:p w:rsidR="003C3B93" w:rsidRPr="00170712" w:rsidRDefault="003C3B93" w:rsidP="001C05E4">
      <w:pPr>
        <w:spacing w:line="560" w:lineRule="exact"/>
        <w:ind w:firstLineChars="500" w:firstLine="1400"/>
        <w:rPr>
          <w:rFonts w:ascii="Times New Roman" w:eastAsia="方正仿宋简体" w:hAnsi="Times New Roman" w:cs="Times New Roman"/>
          <w:bCs/>
          <w:sz w:val="28"/>
          <w:szCs w:val="28"/>
        </w:rPr>
      </w:pPr>
      <w:r w:rsidRPr="00170712">
        <w:rPr>
          <w:rFonts w:ascii="Times New Roman" w:eastAsia="方正仿宋简体" w:hAnsi="Times New Roman" w:cs="Times New Roman"/>
          <w:bCs/>
          <w:sz w:val="28"/>
          <w:szCs w:val="28"/>
        </w:rPr>
        <w:t>2.</w:t>
      </w:r>
      <w:r w:rsidR="00E6628A" w:rsidRPr="00170712">
        <w:rPr>
          <w:rFonts w:ascii="Times New Roman" w:eastAsia="方正仿宋简体" w:hAnsi="Times New Roman" w:cs="Times New Roman"/>
          <w:bCs/>
          <w:sz w:val="28"/>
          <w:szCs w:val="28"/>
        </w:rPr>
        <w:t>金融</w:t>
      </w:r>
      <w:r w:rsidRPr="00170712">
        <w:rPr>
          <w:rFonts w:ascii="Times New Roman" w:eastAsia="方正仿宋简体" w:hAnsi="Times New Roman" w:cs="Times New Roman"/>
          <w:bCs/>
          <w:sz w:val="28"/>
          <w:szCs w:val="28"/>
        </w:rPr>
        <w:t>硕士专业学位授权点专项评估指标</w:t>
      </w:r>
      <w:r w:rsidR="003802E2" w:rsidRPr="00170712">
        <w:rPr>
          <w:rFonts w:ascii="Times New Roman" w:eastAsia="方正仿宋简体" w:hAnsi="Times New Roman" w:cs="Times New Roman"/>
          <w:bCs/>
          <w:sz w:val="28"/>
          <w:szCs w:val="28"/>
        </w:rPr>
        <w:t>体系</w:t>
      </w:r>
      <w:r w:rsidRPr="00170712">
        <w:rPr>
          <w:rFonts w:ascii="Times New Roman" w:eastAsia="方正仿宋简体" w:hAnsi="Times New Roman" w:cs="Times New Roman"/>
          <w:bCs/>
          <w:sz w:val="28"/>
          <w:szCs w:val="28"/>
        </w:rPr>
        <w:t>及要求</w:t>
      </w:r>
      <w:r w:rsidRPr="00170712">
        <w:rPr>
          <w:rFonts w:ascii="Times New Roman" w:eastAsia="方正仿宋简体" w:hAnsi="Times New Roman" w:cs="Times New Roman"/>
          <w:bCs/>
          <w:sz w:val="28"/>
          <w:szCs w:val="28"/>
        </w:rPr>
        <w:tab/>
      </w:r>
    </w:p>
    <w:p w:rsidR="00A95370" w:rsidRPr="00170712" w:rsidRDefault="00A95370" w:rsidP="001C05E4">
      <w:pPr>
        <w:spacing w:line="560" w:lineRule="exact"/>
        <w:ind w:firstLineChars="1228" w:firstLine="3684"/>
        <w:rPr>
          <w:rFonts w:ascii="Times New Roman" w:eastAsia="仿宋" w:hAnsi="Times New Roman" w:cs="Times New Roman"/>
          <w:bCs/>
          <w:sz w:val="30"/>
          <w:szCs w:val="30"/>
        </w:rPr>
      </w:pPr>
    </w:p>
    <w:p w:rsidR="00A95370" w:rsidRPr="00170712" w:rsidRDefault="00A95370" w:rsidP="00A95370">
      <w:pPr>
        <w:spacing w:line="480" w:lineRule="exact"/>
        <w:rPr>
          <w:rFonts w:ascii="Times New Roman" w:eastAsia="仿宋" w:hAnsi="Times New Roman" w:cs="Times New Roman"/>
          <w:bCs/>
          <w:sz w:val="30"/>
          <w:szCs w:val="30"/>
        </w:rPr>
        <w:sectPr w:rsidR="00A95370" w:rsidRPr="00170712" w:rsidSect="00170712">
          <w:footerReference w:type="default" r:id="rId11"/>
          <w:pgSz w:w="11906" w:h="16838" w:code="9"/>
          <w:pgMar w:top="1440" w:right="1230" w:bottom="1440" w:left="1230" w:header="851" w:footer="567" w:gutter="0"/>
          <w:cols w:space="720"/>
          <w:docGrid w:type="linesAndChars" w:linePitch="326"/>
        </w:sectPr>
      </w:pPr>
    </w:p>
    <w:p w:rsidR="00200835" w:rsidRPr="00170712" w:rsidRDefault="00200835" w:rsidP="00200835">
      <w:pPr>
        <w:rPr>
          <w:rFonts w:ascii="Times New Roman" w:hAnsi="Times New Roman" w:cs="Times New Roman"/>
        </w:rPr>
      </w:pPr>
      <w:r w:rsidRPr="00170712">
        <w:rPr>
          <w:rFonts w:ascii="Times New Roman" w:hAnsi="Times New Roman" w:cs="Times New Roman"/>
        </w:rPr>
        <w:lastRenderedPageBreak/>
        <w:t>附件</w:t>
      </w:r>
      <w:r w:rsidRPr="00170712">
        <w:rPr>
          <w:rFonts w:ascii="Times New Roman" w:hAnsi="Times New Roman" w:cs="Times New Roman"/>
        </w:rPr>
        <w:t>1</w:t>
      </w:r>
      <w:r w:rsidR="001C05E4" w:rsidRPr="00170712">
        <w:rPr>
          <w:rFonts w:ascii="Times New Roman" w:hAnsi="Times New Roman" w:cs="Times New Roman"/>
        </w:rPr>
        <w:t>：</w:t>
      </w:r>
    </w:p>
    <w:p w:rsidR="00200835" w:rsidRPr="00170712" w:rsidRDefault="001A7C1E" w:rsidP="00200835">
      <w:pPr>
        <w:jc w:val="center"/>
        <w:rPr>
          <w:rFonts w:ascii="Times New Roman" w:eastAsia="仿宋" w:hAnsi="Times New Roman" w:cs="Times New Roman"/>
          <w:b/>
          <w:sz w:val="30"/>
          <w:szCs w:val="30"/>
        </w:rPr>
      </w:pPr>
      <w:r w:rsidRPr="00170712">
        <w:rPr>
          <w:rFonts w:ascii="Times New Roman" w:eastAsia="仿宋" w:hAnsi="Times New Roman" w:cs="Times New Roman"/>
          <w:b/>
          <w:sz w:val="30"/>
          <w:szCs w:val="30"/>
        </w:rPr>
        <w:t>参加</w:t>
      </w:r>
      <w:r w:rsidR="00200835" w:rsidRPr="00170712">
        <w:rPr>
          <w:rFonts w:ascii="Times New Roman" w:eastAsia="仿宋" w:hAnsi="Times New Roman" w:cs="Times New Roman"/>
          <w:b/>
          <w:sz w:val="30"/>
          <w:szCs w:val="30"/>
        </w:rPr>
        <w:t>2015</w:t>
      </w:r>
      <w:r w:rsidR="00200835" w:rsidRPr="00170712">
        <w:rPr>
          <w:rFonts w:ascii="Times New Roman" w:eastAsia="仿宋" w:hAnsi="Times New Roman" w:cs="Times New Roman"/>
          <w:b/>
          <w:sz w:val="30"/>
          <w:szCs w:val="30"/>
        </w:rPr>
        <w:t>年金融硕士专业学位</w:t>
      </w:r>
      <w:r w:rsidRPr="00170712">
        <w:rPr>
          <w:rFonts w:ascii="Times New Roman" w:eastAsia="仿宋" w:hAnsi="Times New Roman" w:cs="Times New Roman"/>
          <w:b/>
          <w:sz w:val="30"/>
          <w:szCs w:val="30"/>
        </w:rPr>
        <w:t>专项评估的</w:t>
      </w:r>
      <w:r w:rsidR="00200835" w:rsidRPr="00170712">
        <w:rPr>
          <w:rFonts w:ascii="Times New Roman" w:eastAsia="仿宋" w:hAnsi="Times New Roman" w:cs="Times New Roman"/>
          <w:b/>
          <w:sz w:val="30"/>
          <w:szCs w:val="30"/>
        </w:rPr>
        <w:t>授权点名单</w:t>
      </w:r>
      <w:r w:rsidRPr="00170712">
        <w:rPr>
          <w:rFonts w:ascii="Times New Roman" w:eastAsia="仿宋" w:hAnsi="Times New Roman" w:cs="Times New Roman"/>
          <w:sz w:val="30"/>
          <w:szCs w:val="30"/>
        </w:rPr>
        <w:t>（按授权点首字母音序</w:t>
      </w:r>
      <w:r w:rsidR="003802E2" w:rsidRPr="00170712">
        <w:rPr>
          <w:rFonts w:ascii="Times New Roman" w:eastAsia="仿宋" w:hAnsi="Times New Roman" w:cs="Times New Roman"/>
          <w:sz w:val="30"/>
          <w:szCs w:val="30"/>
        </w:rPr>
        <w:t>自动</w:t>
      </w:r>
      <w:r w:rsidRPr="00170712">
        <w:rPr>
          <w:rFonts w:ascii="Times New Roman" w:eastAsia="仿宋" w:hAnsi="Times New Roman" w:cs="Times New Roman"/>
          <w:sz w:val="30"/>
          <w:szCs w:val="30"/>
        </w:rPr>
        <w:t>排列）</w:t>
      </w:r>
    </w:p>
    <w:tbl>
      <w:tblPr>
        <w:tblW w:w="13776" w:type="dxa"/>
        <w:jc w:val="center"/>
        <w:tblInd w:w="93" w:type="dxa"/>
        <w:tblLook w:val="04A0" w:firstRow="1" w:lastRow="0" w:firstColumn="1" w:lastColumn="0" w:noHBand="0" w:noVBand="1"/>
      </w:tblPr>
      <w:tblGrid>
        <w:gridCol w:w="742"/>
        <w:gridCol w:w="2346"/>
        <w:gridCol w:w="823"/>
        <w:gridCol w:w="2626"/>
        <w:gridCol w:w="762"/>
        <w:gridCol w:w="2707"/>
        <w:gridCol w:w="862"/>
        <w:gridCol w:w="2908"/>
      </w:tblGrid>
      <w:tr w:rsidR="001A7C1E" w:rsidRPr="00170712" w:rsidTr="001A7C1E">
        <w:trPr>
          <w:trHeight w:val="285"/>
          <w:jc w:val="center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C1E" w:rsidRPr="00170712" w:rsidRDefault="001A7C1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C1E" w:rsidRPr="00170712" w:rsidRDefault="001A7C1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  <w:t>学位授权单位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C1E" w:rsidRPr="00170712" w:rsidRDefault="001A7C1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C1E" w:rsidRPr="00170712" w:rsidRDefault="001A7C1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  <w:t>学位授权单位</w:t>
            </w: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C1E" w:rsidRPr="00170712" w:rsidRDefault="001A7C1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C1E" w:rsidRPr="00170712" w:rsidRDefault="001A7C1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  <w:t>学位授权单位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C1E" w:rsidRPr="00170712" w:rsidRDefault="001A7C1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9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C1E" w:rsidRPr="00170712" w:rsidRDefault="001A7C1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Cs w:val="24"/>
              </w:rPr>
              <w:t>学位授权单位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安徽财经大学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河南大学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青岛大学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西南财经大学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安徽大学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湖北大学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清华大学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西南大学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北京大学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湖南大学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山东财经大学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西南民族大学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北京工商大学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华东师范大学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山东大学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厦门大学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北京航空航天大学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华南理工大学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山西财经大学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新疆财经大学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大连理工大学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华侨大学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上海财经大学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云南财经大学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东北财经大学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华中科技大学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上海大学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浙江财经学院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东北师范大学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吉林大学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上海交通大学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浙江大学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东南大学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暨南大学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深圳大学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浙江工商大学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对外经济贸易大学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江西财经大学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首都经济贸易大学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郑州大学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福州大学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兰州大学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四川大学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中国海洋大学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复旦大学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兰州商学院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苏州大学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中国科学技术大学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广东商学院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辽宁大学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天津财经大学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中国农业大学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广西大学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内蒙古大学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天津大学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中国人民大学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贵州财经学院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南京财经大学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同济大学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中国社会科学院研究生院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哈尔滨工程大学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南京大学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武汉大学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79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中南</w:t>
            </w:r>
            <w:proofErr w:type="gramStart"/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财经政法</w:t>
            </w:r>
            <w:proofErr w:type="gramEnd"/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哈尔滨工业大学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南京航空航天大学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武汉理工大学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中南大学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河北大学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南京理工大学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西安电子科技大学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中山大学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河北经贸大学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南京农业大学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西安交通大学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中央财经大学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河海大学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2F5D2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南京师范大学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西北大学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重庆大学</w:t>
            </w:r>
          </w:p>
        </w:tc>
      </w:tr>
      <w:tr w:rsidR="002F5D2E" w:rsidRPr="00170712" w:rsidTr="002F5D2E">
        <w:trPr>
          <w:trHeight w:val="285"/>
          <w:jc w:val="center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河南财经学院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5D2E" w:rsidRPr="00170712" w:rsidRDefault="002F5D2E" w:rsidP="00875BBD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南开大学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>西北农林科技大学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1A7C1E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D2E" w:rsidRPr="00170712" w:rsidRDefault="002F5D2E" w:rsidP="006E7669">
            <w:pPr>
              <w:widowControl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Theme="minorEastAsia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1C05E4" w:rsidRDefault="001C05E4" w:rsidP="00200835">
      <w:pPr>
        <w:jc w:val="left"/>
        <w:rPr>
          <w:rFonts w:ascii="Times New Roman" w:hAnsi="Times New Roman" w:cs="Times New Roman"/>
        </w:rPr>
      </w:pPr>
    </w:p>
    <w:p w:rsidR="002F5D2E" w:rsidRPr="00170712" w:rsidRDefault="002F5D2E" w:rsidP="00200835">
      <w:pPr>
        <w:jc w:val="left"/>
        <w:rPr>
          <w:rFonts w:ascii="Times New Roman" w:hAnsi="Times New Roman" w:cs="Times New Roman"/>
        </w:rPr>
      </w:pPr>
    </w:p>
    <w:p w:rsidR="00200835" w:rsidRPr="00170712" w:rsidRDefault="00200835" w:rsidP="00200835">
      <w:pPr>
        <w:jc w:val="left"/>
        <w:rPr>
          <w:rFonts w:ascii="Times New Roman" w:hAnsi="Times New Roman" w:cs="Times New Roman"/>
        </w:rPr>
      </w:pPr>
      <w:r w:rsidRPr="00170712">
        <w:rPr>
          <w:rFonts w:ascii="Times New Roman" w:hAnsi="Times New Roman" w:cs="Times New Roman"/>
        </w:rPr>
        <w:lastRenderedPageBreak/>
        <w:t>附件</w:t>
      </w:r>
      <w:r w:rsidRPr="00170712">
        <w:rPr>
          <w:rFonts w:ascii="Times New Roman" w:hAnsi="Times New Roman" w:cs="Times New Roman"/>
        </w:rPr>
        <w:t>2</w:t>
      </w:r>
      <w:r w:rsidR="001C05E4" w:rsidRPr="00170712">
        <w:rPr>
          <w:rFonts w:ascii="Times New Roman" w:hAnsi="Times New Roman" w:cs="Times New Roman"/>
        </w:rPr>
        <w:t>：</w:t>
      </w:r>
    </w:p>
    <w:p w:rsidR="00BC41A3" w:rsidRPr="00170712" w:rsidRDefault="00E3386C" w:rsidP="001A7C1E">
      <w:pPr>
        <w:pStyle w:val="a4"/>
        <w:tabs>
          <w:tab w:val="left" w:pos="720"/>
        </w:tabs>
        <w:spacing w:line="360" w:lineRule="auto"/>
        <w:jc w:val="center"/>
        <w:rPr>
          <w:rFonts w:ascii="Times New Roman" w:eastAsia="方正小标宋简体" w:hAnsi="Times New Roman" w:cs="Times New Roman"/>
          <w:b/>
          <w:sz w:val="30"/>
          <w:szCs w:val="30"/>
        </w:rPr>
      </w:pPr>
      <w:r w:rsidRPr="00170712">
        <w:rPr>
          <w:rFonts w:ascii="Times New Roman" w:eastAsia="方正小标宋简体" w:hAnsi="Times New Roman" w:cs="Times New Roman"/>
          <w:b/>
          <w:sz w:val="30"/>
          <w:szCs w:val="30"/>
        </w:rPr>
        <w:t>金融</w:t>
      </w:r>
      <w:r w:rsidR="00200835" w:rsidRPr="00170712">
        <w:rPr>
          <w:rFonts w:ascii="Times New Roman" w:eastAsia="方正小标宋简体" w:hAnsi="Times New Roman" w:cs="Times New Roman"/>
          <w:b/>
          <w:sz w:val="30"/>
          <w:szCs w:val="30"/>
        </w:rPr>
        <w:t>硕士专业学位授权点专项评估指标</w:t>
      </w:r>
      <w:r w:rsidR="001A7C1E" w:rsidRPr="00170712">
        <w:rPr>
          <w:rFonts w:ascii="Times New Roman" w:eastAsia="方正小标宋简体" w:hAnsi="Times New Roman" w:cs="Times New Roman"/>
          <w:b/>
          <w:sz w:val="30"/>
          <w:szCs w:val="30"/>
        </w:rPr>
        <w:t>体系</w:t>
      </w:r>
      <w:r w:rsidR="00200835" w:rsidRPr="00170712">
        <w:rPr>
          <w:rFonts w:ascii="Times New Roman" w:eastAsia="方正小标宋简体" w:hAnsi="Times New Roman" w:cs="Times New Roman"/>
          <w:b/>
          <w:sz w:val="30"/>
          <w:szCs w:val="30"/>
        </w:rPr>
        <w:t>及要求</w:t>
      </w:r>
    </w:p>
    <w:p w:rsidR="001A7C1E" w:rsidRPr="00170712" w:rsidRDefault="001A7C1E" w:rsidP="001A7C1E">
      <w:pPr>
        <w:pStyle w:val="a4"/>
        <w:tabs>
          <w:tab w:val="left" w:pos="720"/>
        </w:tabs>
        <w:spacing w:line="360" w:lineRule="auto"/>
        <w:jc w:val="center"/>
        <w:rPr>
          <w:rFonts w:ascii="Times New Roman" w:eastAsia="方正小标宋简体" w:hAnsi="Times New Roman" w:cs="Times New Roman"/>
          <w:b/>
          <w:sz w:val="30"/>
          <w:szCs w:val="30"/>
        </w:rPr>
      </w:pPr>
    </w:p>
    <w:p w:rsidR="00FC75B2" w:rsidRPr="00170712" w:rsidRDefault="00CE0D12" w:rsidP="00FC75B2">
      <w:pPr>
        <w:pStyle w:val="a7"/>
        <w:numPr>
          <w:ilvl w:val="0"/>
          <w:numId w:val="3"/>
        </w:numPr>
        <w:spacing w:line="360" w:lineRule="auto"/>
        <w:rPr>
          <w:rFonts w:ascii="Times New Roman" w:eastAsia="黑体" w:hAnsi="Times New Roman" w:cs="Times New Roman"/>
          <w:color w:val="000000"/>
        </w:rPr>
      </w:pPr>
      <w:r w:rsidRPr="00170712">
        <w:rPr>
          <w:rFonts w:ascii="Times New Roman" w:eastAsia="黑体" w:hAnsi="Times New Roman" w:cs="Times New Roman"/>
          <w:color w:val="000000"/>
        </w:rPr>
        <w:t>评估指标体系</w:t>
      </w:r>
    </w:p>
    <w:p w:rsidR="00E3386C" w:rsidRPr="00170712" w:rsidRDefault="00E3386C" w:rsidP="00FC75B2">
      <w:pPr>
        <w:pStyle w:val="a7"/>
        <w:spacing w:line="360" w:lineRule="auto"/>
        <w:ind w:firstLineChars="200" w:firstLine="480"/>
        <w:rPr>
          <w:rFonts w:ascii="Times New Roman" w:eastAsia="仿宋" w:hAnsi="Times New Roman" w:cs="Times New Roman"/>
          <w:color w:val="000000"/>
        </w:rPr>
      </w:pPr>
      <w:r w:rsidRPr="00170712">
        <w:rPr>
          <w:rFonts w:ascii="Times New Roman" w:hAnsi="Times New Roman" w:cs="Times New Roman"/>
          <w:color w:val="000000"/>
        </w:rPr>
        <w:t>评估</w:t>
      </w:r>
      <w:r w:rsidR="00FC75B2" w:rsidRPr="00170712">
        <w:rPr>
          <w:rFonts w:ascii="Times New Roman" w:hAnsi="Times New Roman" w:cs="Times New Roman"/>
          <w:color w:val="000000"/>
        </w:rPr>
        <w:t>指标共</w:t>
      </w:r>
      <w:r w:rsidRPr="00170712">
        <w:rPr>
          <w:rFonts w:ascii="Times New Roman" w:hAnsi="Times New Roman" w:cs="Times New Roman"/>
          <w:color w:val="000000"/>
        </w:rPr>
        <w:t>设</w:t>
      </w:r>
      <w:r w:rsidRPr="00170712">
        <w:rPr>
          <w:rFonts w:ascii="Times New Roman" w:hAnsi="Times New Roman" w:cs="Times New Roman"/>
          <w:color w:val="000000"/>
        </w:rPr>
        <w:t>6</w:t>
      </w:r>
      <w:r w:rsidRPr="00170712">
        <w:rPr>
          <w:rFonts w:ascii="Times New Roman" w:hAnsi="Times New Roman" w:cs="Times New Roman"/>
          <w:color w:val="000000"/>
        </w:rPr>
        <w:t>个一级指标，</w:t>
      </w:r>
      <w:r w:rsidRPr="00170712">
        <w:rPr>
          <w:rFonts w:ascii="Times New Roman" w:hAnsi="Times New Roman" w:cs="Times New Roman"/>
          <w:color w:val="000000"/>
        </w:rPr>
        <w:t>21</w:t>
      </w:r>
      <w:r w:rsidRPr="00170712">
        <w:rPr>
          <w:rFonts w:ascii="Times New Roman" w:hAnsi="Times New Roman" w:cs="Times New Roman"/>
          <w:color w:val="000000"/>
        </w:rPr>
        <w:t>个二级指标。</w:t>
      </w:r>
    </w:p>
    <w:tbl>
      <w:tblPr>
        <w:tblStyle w:val="ad"/>
        <w:tblW w:w="13149" w:type="dxa"/>
        <w:jc w:val="center"/>
        <w:tblLook w:val="04A0" w:firstRow="1" w:lastRow="0" w:firstColumn="1" w:lastColumn="0" w:noHBand="0" w:noVBand="1"/>
      </w:tblPr>
      <w:tblGrid>
        <w:gridCol w:w="1384"/>
        <w:gridCol w:w="1985"/>
        <w:gridCol w:w="708"/>
        <w:gridCol w:w="284"/>
        <w:gridCol w:w="1417"/>
        <w:gridCol w:w="2127"/>
        <w:gridCol w:w="708"/>
        <w:gridCol w:w="284"/>
        <w:gridCol w:w="1559"/>
        <w:gridCol w:w="1843"/>
        <w:gridCol w:w="850"/>
      </w:tblGrid>
      <w:tr w:rsidR="00051B8F" w:rsidRPr="00170712" w:rsidTr="0088782E">
        <w:trPr>
          <w:jc w:val="center"/>
        </w:trPr>
        <w:tc>
          <w:tcPr>
            <w:tcW w:w="1384" w:type="dxa"/>
          </w:tcPr>
          <w:p w:rsidR="00051B8F" w:rsidRPr="00170712" w:rsidRDefault="00051B8F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一级指标</w:t>
            </w:r>
          </w:p>
        </w:tc>
        <w:tc>
          <w:tcPr>
            <w:tcW w:w="1985" w:type="dxa"/>
          </w:tcPr>
          <w:p w:rsidR="00051B8F" w:rsidRPr="00170712" w:rsidRDefault="00051B8F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二级指标</w:t>
            </w:r>
          </w:p>
        </w:tc>
        <w:tc>
          <w:tcPr>
            <w:tcW w:w="708" w:type="dxa"/>
          </w:tcPr>
          <w:p w:rsidR="00051B8F" w:rsidRPr="00170712" w:rsidRDefault="00051B8F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权重</w:t>
            </w:r>
          </w:p>
        </w:tc>
        <w:tc>
          <w:tcPr>
            <w:tcW w:w="284" w:type="dxa"/>
            <w:vMerge w:val="restart"/>
          </w:tcPr>
          <w:p w:rsidR="00051B8F" w:rsidRPr="00170712" w:rsidRDefault="00051B8F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7" w:type="dxa"/>
          </w:tcPr>
          <w:p w:rsidR="00051B8F" w:rsidRPr="00170712" w:rsidRDefault="00051B8F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一级指标</w:t>
            </w:r>
          </w:p>
        </w:tc>
        <w:tc>
          <w:tcPr>
            <w:tcW w:w="2127" w:type="dxa"/>
          </w:tcPr>
          <w:p w:rsidR="00051B8F" w:rsidRPr="00170712" w:rsidRDefault="00051B8F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二级指标</w:t>
            </w:r>
          </w:p>
        </w:tc>
        <w:tc>
          <w:tcPr>
            <w:tcW w:w="708" w:type="dxa"/>
          </w:tcPr>
          <w:p w:rsidR="00051B8F" w:rsidRPr="00170712" w:rsidRDefault="00051B8F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权重</w:t>
            </w:r>
          </w:p>
        </w:tc>
        <w:tc>
          <w:tcPr>
            <w:tcW w:w="284" w:type="dxa"/>
            <w:vMerge w:val="restart"/>
          </w:tcPr>
          <w:p w:rsidR="00051B8F" w:rsidRPr="00170712" w:rsidRDefault="00051B8F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9" w:type="dxa"/>
          </w:tcPr>
          <w:p w:rsidR="00051B8F" w:rsidRPr="00170712" w:rsidRDefault="00051B8F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一级指标</w:t>
            </w:r>
          </w:p>
        </w:tc>
        <w:tc>
          <w:tcPr>
            <w:tcW w:w="1843" w:type="dxa"/>
          </w:tcPr>
          <w:p w:rsidR="00051B8F" w:rsidRPr="00170712" w:rsidRDefault="00051B8F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二级指标</w:t>
            </w:r>
          </w:p>
        </w:tc>
        <w:tc>
          <w:tcPr>
            <w:tcW w:w="850" w:type="dxa"/>
          </w:tcPr>
          <w:p w:rsidR="00051B8F" w:rsidRPr="00170712" w:rsidRDefault="00051B8F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权重</w:t>
            </w:r>
          </w:p>
        </w:tc>
      </w:tr>
      <w:tr w:rsidR="0088782E" w:rsidRPr="00170712" w:rsidTr="0088782E">
        <w:trPr>
          <w:jc w:val="center"/>
        </w:trPr>
        <w:tc>
          <w:tcPr>
            <w:tcW w:w="1384" w:type="dxa"/>
            <w:vMerge w:val="restart"/>
            <w:vAlign w:val="center"/>
          </w:tcPr>
          <w:p w:rsidR="0088782E" w:rsidRPr="00170712" w:rsidRDefault="0088782E" w:rsidP="00E4406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教学质量</w:t>
            </w:r>
          </w:p>
          <w:p w:rsidR="0088782E" w:rsidRPr="00170712" w:rsidRDefault="0088782E" w:rsidP="00E4406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25%</w:t>
            </w:r>
          </w:p>
        </w:tc>
        <w:tc>
          <w:tcPr>
            <w:tcW w:w="1985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培养方案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6%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8782E" w:rsidRPr="00170712" w:rsidRDefault="0088782E" w:rsidP="00E4406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教学管理</w:t>
            </w:r>
          </w:p>
          <w:p w:rsidR="0088782E" w:rsidRPr="00170712" w:rsidRDefault="0088782E" w:rsidP="00E4406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12%</w:t>
            </w:r>
          </w:p>
        </w:tc>
        <w:tc>
          <w:tcPr>
            <w:tcW w:w="2127" w:type="dxa"/>
          </w:tcPr>
          <w:p w:rsidR="0088782E" w:rsidRPr="00170712" w:rsidRDefault="0088782E" w:rsidP="0034254D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10.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机构设置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4%</w:t>
            </w:r>
          </w:p>
        </w:tc>
        <w:tc>
          <w:tcPr>
            <w:tcW w:w="284" w:type="dxa"/>
            <w:vMerge/>
            <w:vAlign w:val="center"/>
          </w:tcPr>
          <w:p w:rsidR="0088782E" w:rsidRPr="00170712" w:rsidRDefault="0088782E" w:rsidP="00051B8F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8782E" w:rsidRPr="00170712" w:rsidRDefault="0088782E" w:rsidP="00E4406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培养效果</w:t>
            </w:r>
          </w:p>
          <w:p w:rsidR="0088782E" w:rsidRPr="00170712" w:rsidRDefault="0088782E" w:rsidP="00E4406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25%</w:t>
            </w:r>
          </w:p>
        </w:tc>
        <w:tc>
          <w:tcPr>
            <w:tcW w:w="1843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18.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就业率</w:t>
            </w:r>
          </w:p>
        </w:tc>
        <w:tc>
          <w:tcPr>
            <w:tcW w:w="850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6%</w:t>
            </w:r>
          </w:p>
        </w:tc>
      </w:tr>
      <w:tr w:rsidR="0088782E" w:rsidRPr="00170712" w:rsidTr="0088782E">
        <w:trPr>
          <w:jc w:val="center"/>
        </w:trPr>
        <w:tc>
          <w:tcPr>
            <w:tcW w:w="13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85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教学内容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6%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27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11.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制度建设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4%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43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19.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就业结构</w:t>
            </w:r>
          </w:p>
        </w:tc>
        <w:tc>
          <w:tcPr>
            <w:tcW w:w="850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9%</w:t>
            </w:r>
          </w:p>
        </w:tc>
      </w:tr>
      <w:tr w:rsidR="0088782E" w:rsidRPr="00170712" w:rsidTr="0088782E">
        <w:trPr>
          <w:jc w:val="center"/>
        </w:trPr>
        <w:tc>
          <w:tcPr>
            <w:tcW w:w="13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85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3.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专业拓展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3%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27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12.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教学评估系统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4%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43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论文质量</w:t>
            </w:r>
          </w:p>
        </w:tc>
        <w:tc>
          <w:tcPr>
            <w:tcW w:w="850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8%</w:t>
            </w:r>
          </w:p>
        </w:tc>
      </w:tr>
      <w:tr w:rsidR="0088782E" w:rsidRPr="00170712" w:rsidTr="0088782E">
        <w:trPr>
          <w:trHeight w:val="573"/>
          <w:jc w:val="center"/>
        </w:trPr>
        <w:tc>
          <w:tcPr>
            <w:tcW w:w="13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85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4.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教学方法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5%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8782E" w:rsidRPr="00170712" w:rsidRDefault="0088782E" w:rsidP="00E4406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办学条件</w:t>
            </w:r>
          </w:p>
          <w:p w:rsidR="0088782E" w:rsidRPr="00170712" w:rsidRDefault="0088782E" w:rsidP="00E4406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8%</w:t>
            </w:r>
          </w:p>
        </w:tc>
        <w:tc>
          <w:tcPr>
            <w:tcW w:w="2127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13.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教学设施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3%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43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21.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优秀毕业生</w:t>
            </w:r>
          </w:p>
        </w:tc>
        <w:tc>
          <w:tcPr>
            <w:tcW w:w="850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2%</w:t>
            </w:r>
          </w:p>
        </w:tc>
      </w:tr>
      <w:tr w:rsidR="0088782E" w:rsidRPr="00170712" w:rsidTr="0088782E">
        <w:trPr>
          <w:jc w:val="center"/>
        </w:trPr>
        <w:tc>
          <w:tcPr>
            <w:tcW w:w="13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85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5.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就业指导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5%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27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14.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政策支持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3%</w:t>
            </w:r>
          </w:p>
        </w:tc>
        <w:tc>
          <w:tcPr>
            <w:tcW w:w="284" w:type="dxa"/>
            <w:vMerge/>
          </w:tcPr>
          <w:p w:rsidR="0088782E" w:rsidRPr="00170712" w:rsidRDefault="0088782E" w:rsidP="00051B8F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9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奖励与惩罚</w:t>
            </w:r>
          </w:p>
        </w:tc>
        <w:tc>
          <w:tcPr>
            <w:tcW w:w="1843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88782E" w:rsidRPr="00170712" w:rsidTr="0088782E">
        <w:trPr>
          <w:jc w:val="center"/>
        </w:trPr>
        <w:tc>
          <w:tcPr>
            <w:tcW w:w="1384" w:type="dxa"/>
            <w:vMerge w:val="restart"/>
            <w:vAlign w:val="center"/>
          </w:tcPr>
          <w:p w:rsidR="0088782E" w:rsidRPr="00170712" w:rsidRDefault="0088782E" w:rsidP="00E4406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师资力量</w:t>
            </w:r>
          </w:p>
          <w:p w:rsidR="0088782E" w:rsidRPr="00170712" w:rsidRDefault="0088782E" w:rsidP="00E4406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20%</w:t>
            </w:r>
          </w:p>
        </w:tc>
        <w:tc>
          <w:tcPr>
            <w:tcW w:w="1985" w:type="dxa"/>
          </w:tcPr>
          <w:p w:rsidR="0088782E" w:rsidRPr="00170712" w:rsidRDefault="0088782E" w:rsidP="00051B8F">
            <w:pPr>
              <w:spacing w:line="480" w:lineRule="exact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师资规模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6%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27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15.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图书资料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9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43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88782E" w:rsidRPr="00170712" w:rsidTr="0088782E">
        <w:trPr>
          <w:jc w:val="center"/>
        </w:trPr>
        <w:tc>
          <w:tcPr>
            <w:tcW w:w="13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85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7.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师资结构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6%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8782E" w:rsidRPr="00170712" w:rsidRDefault="0088782E" w:rsidP="00E4406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招生质量</w:t>
            </w:r>
          </w:p>
          <w:p w:rsidR="0088782E" w:rsidRPr="00170712" w:rsidRDefault="0088782E" w:rsidP="00E4406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10%</w:t>
            </w:r>
          </w:p>
        </w:tc>
        <w:tc>
          <w:tcPr>
            <w:tcW w:w="2127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16.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招生规模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5%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9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43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88782E" w:rsidRPr="00170712" w:rsidTr="0088782E">
        <w:trPr>
          <w:jc w:val="center"/>
        </w:trPr>
        <w:tc>
          <w:tcPr>
            <w:tcW w:w="13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85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8.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师资实践经验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5%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27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17.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录取分数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5%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9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43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88782E" w:rsidRPr="00170712" w:rsidTr="0088782E">
        <w:trPr>
          <w:jc w:val="center"/>
        </w:trPr>
        <w:tc>
          <w:tcPr>
            <w:tcW w:w="13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85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9.</w:t>
            </w: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师资培训</w:t>
            </w:r>
          </w:p>
        </w:tc>
        <w:tc>
          <w:tcPr>
            <w:tcW w:w="708" w:type="dxa"/>
          </w:tcPr>
          <w:p w:rsidR="0088782E" w:rsidRPr="00170712" w:rsidRDefault="0088782E" w:rsidP="0088782E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3%</w:t>
            </w: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27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8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4" w:type="dxa"/>
            <w:vMerge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9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43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0" w:type="dxa"/>
          </w:tcPr>
          <w:p w:rsidR="0088782E" w:rsidRPr="00170712" w:rsidRDefault="0088782E" w:rsidP="00E3386C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</w:tbl>
    <w:p w:rsidR="00E3386C" w:rsidRPr="00170712" w:rsidRDefault="00E3386C" w:rsidP="0088782E">
      <w:pPr>
        <w:pStyle w:val="a7"/>
        <w:spacing w:line="360" w:lineRule="auto"/>
        <w:ind w:firstLineChars="200" w:firstLine="480"/>
        <w:rPr>
          <w:rFonts w:ascii="Times New Roman" w:hAnsi="Times New Roman" w:cs="Times New Roman"/>
          <w:color w:val="000000"/>
        </w:rPr>
      </w:pPr>
      <w:r w:rsidRPr="00170712">
        <w:rPr>
          <w:rFonts w:ascii="Times New Roman" w:eastAsia="黑体" w:hAnsi="Times New Roman" w:cs="Times New Roman"/>
          <w:color w:val="000000"/>
        </w:rPr>
        <w:t>单项指标评分标准：</w:t>
      </w:r>
      <w:r w:rsidRPr="00170712">
        <w:rPr>
          <w:rFonts w:ascii="Times New Roman" w:hAnsi="Times New Roman" w:cs="Times New Roman"/>
          <w:color w:val="000000"/>
        </w:rPr>
        <w:t>各单项指标满分均为</w:t>
      </w:r>
      <w:r w:rsidRPr="00170712">
        <w:rPr>
          <w:rFonts w:ascii="Times New Roman" w:hAnsi="Times New Roman" w:cs="Times New Roman"/>
          <w:color w:val="000000"/>
        </w:rPr>
        <w:t>100</w:t>
      </w:r>
      <w:r w:rsidRPr="00170712">
        <w:rPr>
          <w:rFonts w:ascii="Times New Roman" w:hAnsi="Times New Roman" w:cs="Times New Roman"/>
          <w:color w:val="000000"/>
        </w:rPr>
        <w:t>分，</w:t>
      </w:r>
      <w:r w:rsidR="0088782E" w:rsidRPr="00170712">
        <w:rPr>
          <w:rFonts w:ascii="Times New Roman" w:hAnsi="Times New Roman" w:cs="Times New Roman"/>
          <w:color w:val="000000"/>
        </w:rPr>
        <w:t>各</w:t>
      </w:r>
      <w:r w:rsidRPr="00170712">
        <w:rPr>
          <w:rFonts w:ascii="Times New Roman" w:hAnsi="Times New Roman" w:cs="Times New Roman"/>
          <w:color w:val="000000"/>
        </w:rPr>
        <w:t>按优良程度不同分</w:t>
      </w:r>
      <w:r w:rsidRPr="00170712">
        <w:rPr>
          <w:rFonts w:ascii="Times New Roman" w:hAnsi="Times New Roman" w:cs="Times New Roman"/>
          <w:color w:val="000000"/>
        </w:rPr>
        <w:t>A</w:t>
      </w:r>
      <w:r w:rsidRPr="00170712">
        <w:rPr>
          <w:rFonts w:ascii="Times New Roman" w:hAnsi="Times New Roman" w:cs="Times New Roman"/>
          <w:color w:val="000000"/>
        </w:rPr>
        <w:t>、</w:t>
      </w:r>
      <w:r w:rsidRPr="00170712">
        <w:rPr>
          <w:rFonts w:ascii="Times New Roman" w:hAnsi="Times New Roman" w:cs="Times New Roman"/>
          <w:color w:val="000000"/>
        </w:rPr>
        <w:t>B</w:t>
      </w:r>
      <w:r w:rsidRPr="00170712">
        <w:rPr>
          <w:rFonts w:ascii="Times New Roman" w:hAnsi="Times New Roman" w:cs="Times New Roman"/>
          <w:color w:val="000000"/>
        </w:rPr>
        <w:t>、</w:t>
      </w:r>
      <w:r w:rsidRPr="00170712">
        <w:rPr>
          <w:rFonts w:ascii="Times New Roman" w:hAnsi="Times New Roman" w:cs="Times New Roman"/>
          <w:color w:val="000000"/>
        </w:rPr>
        <w:t>C</w:t>
      </w:r>
      <w:r w:rsidRPr="00170712">
        <w:rPr>
          <w:rFonts w:ascii="Times New Roman" w:hAnsi="Times New Roman" w:cs="Times New Roman"/>
          <w:color w:val="000000"/>
        </w:rPr>
        <w:t>、</w:t>
      </w:r>
      <w:r w:rsidRPr="00170712">
        <w:rPr>
          <w:rFonts w:ascii="Times New Roman" w:hAnsi="Times New Roman" w:cs="Times New Roman"/>
          <w:color w:val="000000"/>
        </w:rPr>
        <w:t>D</w:t>
      </w:r>
      <w:r w:rsidRPr="00170712">
        <w:rPr>
          <w:rFonts w:ascii="Times New Roman" w:hAnsi="Times New Roman" w:cs="Times New Roman"/>
          <w:color w:val="000000"/>
        </w:rPr>
        <w:t>四个等级，分别对应</w:t>
      </w:r>
      <w:r w:rsidRPr="00170712">
        <w:rPr>
          <w:rFonts w:ascii="Times New Roman" w:hAnsi="Times New Roman" w:cs="Times New Roman"/>
          <w:color w:val="000000"/>
        </w:rPr>
        <w:t>100</w:t>
      </w:r>
      <w:r w:rsidRPr="00170712">
        <w:rPr>
          <w:rFonts w:ascii="Times New Roman" w:hAnsi="Times New Roman" w:cs="Times New Roman"/>
          <w:color w:val="000000"/>
        </w:rPr>
        <w:t>、</w:t>
      </w:r>
      <w:r w:rsidRPr="00170712">
        <w:rPr>
          <w:rFonts w:ascii="Times New Roman" w:hAnsi="Times New Roman" w:cs="Times New Roman"/>
          <w:color w:val="000000"/>
        </w:rPr>
        <w:t>80</w:t>
      </w:r>
      <w:r w:rsidRPr="00170712">
        <w:rPr>
          <w:rFonts w:ascii="Times New Roman" w:hAnsi="Times New Roman" w:cs="Times New Roman"/>
          <w:color w:val="000000"/>
        </w:rPr>
        <w:t>、</w:t>
      </w:r>
      <w:r w:rsidRPr="00170712">
        <w:rPr>
          <w:rFonts w:ascii="Times New Roman" w:hAnsi="Times New Roman" w:cs="Times New Roman"/>
          <w:color w:val="000000"/>
        </w:rPr>
        <w:t>60</w:t>
      </w:r>
      <w:r w:rsidRPr="00170712">
        <w:rPr>
          <w:rFonts w:ascii="Times New Roman" w:hAnsi="Times New Roman" w:cs="Times New Roman"/>
          <w:color w:val="000000"/>
        </w:rPr>
        <w:t>、</w:t>
      </w:r>
      <w:r w:rsidRPr="00170712">
        <w:rPr>
          <w:rFonts w:ascii="Times New Roman" w:hAnsi="Times New Roman" w:cs="Times New Roman"/>
          <w:color w:val="000000"/>
        </w:rPr>
        <w:t>40</w:t>
      </w:r>
      <w:r w:rsidRPr="00170712">
        <w:rPr>
          <w:rFonts w:ascii="Times New Roman" w:hAnsi="Times New Roman" w:cs="Times New Roman"/>
          <w:color w:val="000000"/>
        </w:rPr>
        <w:t>分。各授权点总分为各单项指标得分按权重加权后的得分。</w:t>
      </w:r>
    </w:p>
    <w:p w:rsidR="00200835" w:rsidRPr="00170712" w:rsidRDefault="00E3386C" w:rsidP="0088782E">
      <w:pPr>
        <w:pStyle w:val="a7"/>
        <w:spacing w:line="360" w:lineRule="auto"/>
        <w:ind w:firstLineChars="200" w:firstLine="480"/>
        <w:rPr>
          <w:rFonts w:ascii="Times New Roman" w:hAnsi="Times New Roman" w:cs="Times New Roman"/>
          <w:color w:val="000000"/>
        </w:rPr>
      </w:pPr>
      <w:r w:rsidRPr="00170712">
        <w:rPr>
          <w:rFonts w:ascii="Times New Roman" w:eastAsia="黑体" w:hAnsi="Times New Roman" w:cs="Times New Roman"/>
          <w:color w:val="000000"/>
        </w:rPr>
        <w:t>评判结果及合格标准：</w:t>
      </w:r>
      <w:r w:rsidRPr="00170712">
        <w:rPr>
          <w:rFonts w:ascii="Times New Roman" w:hAnsi="Times New Roman" w:cs="Times New Roman"/>
          <w:color w:val="000000"/>
        </w:rPr>
        <w:t>总分</w:t>
      </w:r>
      <w:r w:rsidRPr="00170712">
        <w:rPr>
          <w:rFonts w:ascii="Times New Roman" w:hAnsi="Times New Roman" w:cs="Times New Roman"/>
          <w:color w:val="000000"/>
        </w:rPr>
        <w:t>≥70</w:t>
      </w:r>
      <w:r w:rsidRPr="00170712">
        <w:rPr>
          <w:rFonts w:ascii="Times New Roman" w:hAnsi="Times New Roman" w:cs="Times New Roman"/>
          <w:color w:val="000000"/>
        </w:rPr>
        <w:t>分为合格；否则，视为不合格。</w:t>
      </w:r>
    </w:p>
    <w:p w:rsidR="00E30419" w:rsidRPr="00170712" w:rsidRDefault="00DA1F10">
      <w:pPr>
        <w:pStyle w:val="a4"/>
        <w:tabs>
          <w:tab w:val="left" w:pos="720"/>
        </w:tabs>
        <w:spacing w:line="360" w:lineRule="auto"/>
        <w:jc w:val="left"/>
        <w:rPr>
          <w:rFonts w:ascii="Times New Roman" w:eastAsia="黑体" w:hAnsi="Times New Roman" w:cs="Times New Roman"/>
          <w:bCs/>
          <w:sz w:val="28"/>
        </w:rPr>
      </w:pPr>
      <w:r w:rsidRPr="00170712">
        <w:rPr>
          <w:rFonts w:ascii="Times New Roman" w:eastAsia="黑体" w:hAnsi="Times New Roman" w:cs="Times New Roman"/>
          <w:bCs/>
          <w:sz w:val="28"/>
        </w:rPr>
        <w:lastRenderedPageBreak/>
        <w:t>二、评估指标</w:t>
      </w:r>
      <w:r w:rsidR="00400C24" w:rsidRPr="00170712">
        <w:rPr>
          <w:rFonts w:ascii="Times New Roman" w:eastAsia="黑体" w:hAnsi="Times New Roman" w:cs="Times New Roman"/>
          <w:bCs/>
          <w:sz w:val="28"/>
        </w:rPr>
        <w:t>说明及相关材料要求</w:t>
      </w: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5"/>
        <w:gridCol w:w="345"/>
        <w:gridCol w:w="240"/>
        <w:gridCol w:w="840"/>
        <w:gridCol w:w="690"/>
        <w:gridCol w:w="993"/>
        <w:gridCol w:w="1417"/>
        <w:gridCol w:w="4961"/>
        <w:gridCol w:w="4099"/>
        <w:gridCol w:w="721"/>
      </w:tblGrid>
      <w:tr w:rsidR="00865C03" w:rsidRPr="00170712" w:rsidTr="00170712">
        <w:trPr>
          <w:trHeight w:val="893"/>
        </w:trPr>
        <w:tc>
          <w:tcPr>
            <w:tcW w:w="735" w:type="dxa"/>
            <w:vAlign w:val="center"/>
          </w:tcPr>
          <w:p w:rsidR="00865C03" w:rsidRPr="00170712" w:rsidRDefault="00865C03" w:rsidP="001A7C1E">
            <w:pPr>
              <w:autoSpaceDN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</w:rPr>
              <w:t>一级指标</w:t>
            </w:r>
          </w:p>
        </w:tc>
        <w:tc>
          <w:tcPr>
            <w:tcW w:w="2115" w:type="dxa"/>
            <w:gridSpan w:val="4"/>
            <w:vAlign w:val="center"/>
          </w:tcPr>
          <w:p w:rsidR="00865C03" w:rsidRPr="00170712" w:rsidRDefault="00865C03">
            <w:pPr>
              <w:autoSpaceDN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</w:rPr>
              <w:t>二级指标</w:t>
            </w:r>
          </w:p>
        </w:tc>
        <w:tc>
          <w:tcPr>
            <w:tcW w:w="993" w:type="dxa"/>
            <w:vAlign w:val="center"/>
          </w:tcPr>
          <w:p w:rsidR="00865C03" w:rsidRPr="00170712" w:rsidRDefault="00865C03">
            <w:pPr>
              <w:autoSpaceDN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</w:rPr>
              <w:t>指标</w:t>
            </w:r>
          </w:p>
          <w:p w:rsidR="00865C03" w:rsidRPr="00170712" w:rsidRDefault="00865C03" w:rsidP="001A7C1E">
            <w:pPr>
              <w:autoSpaceDN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</w:rPr>
              <w:t>权重</w:t>
            </w:r>
          </w:p>
        </w:tc>
        <w:tc>
          <w:tcPr>
            <w:tcW w:w="6378" w:type="dxa"/>
            <w:gridSpan w:val="2"/>
            <w:vAlign w:val="center"/>
          </w:tcPr>
          <w:p w:rsidR="00865C03" w:rsidRPr="00170712" w:rsidRDefault="00865C03">
            <w:pPr>
              <w:autoSpaceDN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</w:rPr>
              <w:t>评估内容</w:t>
            </w:r>
          </w:p>
        </w:tc>
        <w:tc>
          <w:tcPr>
            <w:tcW w:w="4820" w:type="dxa"/>
            <w:gridSpan w:val="2"/>
            <w:vAlign w:val="center"/>
          </w:tcPr>
          <w:p w:rsidR="00865C03" w:rsidRPr="00170712" w:rsidRDefault="00865C03" w:rsidP="001A7C1E">
            <w:pPr>
              <w:autoSpaceDN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</w:rPr>
              <w:t>上报材料（电子版和纸质版）</w:t>
            </w:r>
          </w:p>
        </w:tc>
      </w:tr>
      <w:tr w:rsidR="00865C03" w:rsidRPr="00170712" w:rsidTr="00170712">
        <w:trPr>
          <w:trHeight w:val="90"/>
        </w:trPr>
        <w:tc>
          <w:tcPr>
            <w:tcW w:w="735" w:type="dxa"/>
            <w:vMerge w:val="restart"/>
            <w:vAlign w:val="center"/>
          </w:tcPr>
          <w:p w:rsidR="00865C03" w:rsidRPr="00170712" w:rsidRDefault="00865C03" w:rsidP="00D3133C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</w:t>
            </w:r>
          </w:p>
          <w:p w:rsidR="00865C03" w:rsidRPr="00170712" w:rsidRDefault="00865C03" w:rsidP="00D3133C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质量</w:t>
            </w:r>
          </w:p>
        </w:tc>
        <w:tc>
          <w:tcPr>
            <w:tcW w:w="585" w:type="dxa"/>
            <w:gridSpan w:val="2"/>
            <w:vAlign w:val="center"/>
          </w:tcPr>
          <w:p w:rsidR="00865C03" w:rsidRPr="00170712" w:rsidRDefault="00865C03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gridSpan w:val="2"/>
            <w:vAlign w:val="center"/>
          </w:tcPr>
          <w:p w:rsidR="00865C03" w:rsidRPr="00170712" w:rsidRDefault="00865C03" w:rsidP="00DB05B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培养方案</w:t>
            </w:r>
          </w:p>
        </w:tc>
        <w:tc>
          <w:tcPr>
            <w:tcW w:w="993" w:type="dxa"/>
            <w:vAlign w:val="center"/>
          </w:tcPr>
          <w:p w:rsidR="00865C03" w:rsidRPr="00170712" w:rsidRDefault="00A91A24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="00865C03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378" w:type="dxa"/>
            <w:gridSpan w:val="2"/>
            <w:vAlign w:val="center"/>
          </w:tcPr>
          <w:p w:rsidR="00865C03" w:rsidRPr="00170712" w:rsidRDefault="00865C03" w:rsidP="00971BA9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以教授学生金融实际</w:t>
            </w:r>
            <w:r w:rsidR="003802E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工作和研究所需的专业知识、方法和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工具为目标，必修课和专业限选课按专业口径设置而不分具体方向，专业选修课更多体现学科方向，供学生根据兴趣和需要自主选择。</w:t>
            </w:r>
          </w:p>
        </w:tc>
        <w:tc>
          <w:tcPr>
            <w:tcW w:w="4820" w:type="dxa"/>
            <w:gridSpan w:val="2"/>
            <w:vAlign w:val="center"/>
          </w:tcPr>
          <w:p w:rsidR="006B4976" w:rsidRPr="00170712" w:rsidRDefault="00BC698F" w:rsidP="005E73B8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</w:t>
            </w:r>
            <w:r w:rsidR="006B4976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现行的</w:t>
            </w:r>
            <w:r w:rsidR="00E6678A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培养方案（</w:t>
            </w:r>
            <w:proofErr w:type="gramStart"/>
            <w:r w:rsidR="00E6678A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如分不同</w:t>
            </w:r>
            <w:proofErr w:type="gramEnd"/>
            <w:r w:rsidR="00E6678A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方向，需体现）</w:t>
            </w:r>
          </w:p>
        </w:tc>
      </w:tr>
      <w:tr w:rsidR="00865C03" w:rsidRPr="00170712" w:rsidTr="00170712">
        <w:trPr>
          <w:trHeight w:val="785"/>
        </w:trPr>
        <w:tc>
          <w:tcPr>
            <w:tcW w:w="735" w:type="dxa"/>
            <w:vMerge/>
            <w:vAlign w:val="center"/>
          </w:tcPr>
          <w:p w:rsidR="00865C03" w:rsidRPr="00170712" w:rsidRDefault="00865C0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65C03" w:rsidRPr="00170712" w:rsidRDefault="00865C03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:rsidR="00865C03" w:rsidRPr="00170712" w:rsidRDefault="00865C03" w:rsidP="00DB05B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教学内容</w:t>
            </w:r>
          </w:p>
        </w:tc>
        <w:tc>
          <w:tcPr>
            <w:tcW w:w="993" w:type="dxa"/>
            <w:vAlign w:val="center"/>
          </w:tcPr>
          <w:p w:rsidR="00865C03" w:rsidRPr="00170712" w:rsidRDefault="00A91A24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="00865C03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378" w:type="dxa"/>
            <w:gridSpan w:val="2"/>
            <w:vAlign w:val="center"/>
          </w:tcPr>
          <w:p w:rsidR="00865C03" w:rsidRPr="00170712" w:rsidRDefault="00865C03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课程教学大纲编写规范，并及时发给学生；课程教学目标体现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教育目标的要求，课程内容支持教学目标；课件完备，教材适用。</w:t>
            </w:r>
          </w:p>
        </w:tc>
        <w:tc>
          <w:tcPr>
            <w:tcW w:w="4820" w:type="dxa"/>
            <w:gridSpan w:val="2"/>
            <w:vAlign w:val="center"/>
          </w:tcPr>
          <w:p w:rsidR="00865C03" w:rsidRPr="00170712" w:rsidRDefault="00A1582C" w:rsidP="005E73B8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年专业课程</w:t>
            </w:r>
            <w:r w:rsidR="006B4976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教学大纲汇总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表</w:t>
            </w:r>
          </w:p>
        </w:tc>
      </w:tr>
      <w:tr w:rsidR="00A91A24" w:rsidRPr="00170712" w:rsidTr="00170712">
        <w:trPr>
          <w:trHeight w:val="762"/>
        </w:trPr>
        <w:tc>
          <w:tcPr>
            <w:tcW w:w="735" w:type="dxa"/>
            <w:vMerge/>
            <w:vAlign w:val="center"/>
          </w:tcPr>
          <w:p w:rsidR="00A91A24" w:rsidRPr="00170712" w:rsidRDefault="00A91A2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A91A24" w:rsidRPr="00170712" w:rsidRDefault="00FA0338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:rsidR="00A91A24" w:rsidRPr="00170712" w:rsidRDefault="00A91A24" w:rsidP="00DB05B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专业拓展</w:t>
            </w:r>
          </w:p>
        </w:tc>
        <w:tc>
          <w:tcPr>
            <w:tcW w:w="993" w:type="dxa"/>
            <w:vAlign w:val="center"/>
          </w:tcPr>
          <w:p w:rsidR="00A91A24" w:rsidRPr="00170712" w:rsidRDefault="00A91A24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3%</w:t>
            </w:r>
          </w:p>
        </w:tc>
        <w:tc>
          <w:tcPr>
            <w:tcW w:w="6378" w:type="dxa"/>
            <w:gridSpan w:val="2"/>
            <w:vAlign w:val="center"/>
          </w:tcPr>
          <w:p w:rsidR="00A91A24" w:rsidRPr="00170712" w:rsidRDefault="00DC3D35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学术讲座情况，与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专业知识相关的学生活动情况</w:t>
            </w:r>
            <w:r w:rsidR="00302549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4820" w:type="dxa"/>
            <w:gridSpan w:val="2"/>
            <w:vAlign w:val="center"/>
          </w:tcPr>
          <w:p w:rsidR="00A91A24" w:rsidRPr="00170712" w:rsidRDefault="00DC3D35" w:rsidP="005E73B8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</w:t>
            </w:r>
            <w:r w:rsidR="00B014F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学术讲座汇总表</w:t>
            </w:r>
            <w:r w:rsidR="00CA25FA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</w:t>
            </w:r>
            <w:r w:rsidR="00CA25FA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2014.1.1-12.31</w:t>
            </w:r>
            <w:r w:rsidR="000E6919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，下同</w:t>
            </w:r>
            <w:r w:rsidR="00CA25FA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</w:t>
            </w:r>
          </w:p>
          <w:p w:rsidR="00DC3D35" w:rsidRPr="00170712" w:rsidRDefault="00DC3D35" w:rsidP="005E73B8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3.2</w:t>
            </w:r>
            <w:r w:rsidR="00B014F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="00B014F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B014F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与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专业知识相关的学生活动统计表</w:t>
            </w:r>
          </w:p>
        </w:tc>
      </w:tr>
      <w:tr w:rsidR="00865C03" w:rsidRPr="00170712" w:rsidTr="00170712">
        <w:trPr>
          <w:trHeight w:val="1256"/>
        </w:trPr>
        <w:tc>
          <w:tcPr>
            <w:tcW w:w="735" w:type="dxa"/>
            <w:vMerge/>
            <w:vAlign w:val="center"/>
          </w:tcPr>
          <w:p w:rsidR="00865C03" w:rsidRPr="00170712" w:rsidRDefault="00865C0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65C03" w:rsidRPr="00170712" w:rsidRDefault="00FA0338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gridSpan w:val="2"/>
            <w:vAlign w:val="center"/>
          </w:tcPr>
          <w:p w:rsidR="00865C03" w:rsidRPr="00170712" w:rsidRDefault="00865C03" w:rsidP="00DB05B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教学方法</w:t>
            </w:r>
          </w:p>
        </w:tc>
        <w:tc>
          <w:tcPr>
            <w:tcW w:w="993" w:type="dxa"/>
            <w:vAlign w:val="center"/>
          </w:tcPr>
          <w:p w:rsidR="00865C03" w:rsidRPr="00170712" w:rsidRDefault="00865C03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5%</w:t>
            </w:r>
          </w:p>
        </w:tc>
        <w:tc>
          <w:tcPr>
            <w:tcW w:w="6378" w:type="dxa"/>
            <w:gridSpan w:val="2"/>
            <w:vAlign w:val="center"/>
          </w:tcPr>
          <w:p w:rsidR="00865C03" w:rsidRPr="00170712" w:rsidRDefault="00DB05B5" w:rsidP="00A91A24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案例教学情况、模拟教学情况、课程教学上</w:t>
            </w:r>
            <w:r w:rsidR="00865C03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所学工具在实际案例中的应用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情况、</w:t>
            </w:r>
            <w:r w:rsidR="00A91A24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学生</w:t>
            </w:r>
            <w:r w:rsidR="00865C03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</w:t>
            </w:r>
            <w:r w:rsidR="00036C9B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实践</w:t>
            </w:r>
            <w:r w:rsidR="00A91A24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情况</w:t>
            </w:r>
            <w:r w:rsidR="00302549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4820" w:type="dxa"/>
            <w:gridSpan w:val="2"/>
            <w:vAlign w:val="center"/>
          </w:tcPr>
          <w:p w:rsidR="00036C9B" w:rsidRPr="00170712" w:rsidRDefault="00B014F2" w:rsidP="00E135C7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="00AD3E5A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.1</w:t>
            </w:r>
            <w:r w:rsidR="00036C9B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教学案例使用情况汇总表</w:t>
            </w:r>
          </w:p>
          <w:p w:rsidR="00036C9B" w:rsidRPr="00170712" w:rsidRDefault="00B014F2" w:rsidP="00E135C7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="00AD3E5A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.2</w:t>
            </w:r>
            <w:r w:rsidR="003802E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</w:t>
            </w:r>
            <w:r w:rsidR="00036C9B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案例编写汇总表</w:t>
            </w:r>
          </w:p>
          <w:p w:rsidR="00865C03" w:rsidRPr="00170712" w:rsidRDefault="00B014F2" w:rsidP="00DF7CC8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="00AD3E5A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.3</w:t>
            </w:r>
            <w:r w:rsidR="00036C9B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其他实践型教学方法情况说明，如模拟教学、</w:t>
            </w:r>
            <w:r w:rsidR="00DF7CC8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实习</w:t>
            </w:r>
            <w:r w:rsidR="00A91A24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实践</w:t>
            </w:r>
            <w:r w:rsidR="00DF7CC8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等。</w:t>
            </w:r>
          </w:p>
        </w:tc>
      </w:tr>
      <w:tr w:rsidR="00865C03" w:rsidRPr="00170712" w:rsidTr="00170712">
        <w:trPr>
          <w:trHeight w:val="650"/>
        </w:trPr>
        <w:tc>
          <w:tcPr>
            <w:tcW w:w="735" w:type="dxa"/>
            <w:vMerge/>
            <w:vAlign w:val="center"/>
          </w:tcPr>
          <w:p w:rsidR="00865C03" w:rsidRPr="00170712" w:rsidRDefault="00865C0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65C03" w:rsidRPr="00170712" w:rsidRDefault="00FA0338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gridSpan w:val="2"/>
            <w:vAlign w:val="center"/>
          </w:tcPr>
          <w:p w:rsidR="00865C03" w:rsidRPr="00170712" w:rsidRDefault="00865C03" w:rsidP="00DB05B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就业指导</w:t>
            </w:r>
          </w:p>
        </w:tc>
        <w:tc>
          <w:tcPr>
            <w:tcW w:w="993" w:type="dxa"/>
            <w:vAlign w:val="center"/>
          </w:tcPr>
          <w:p w:rsidR="00865C03" w:rsidRPr="00170712" w:rsidRDefault="00865C03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5%</w:t>
            </w:r>
          </w:p>
        </w:tc>
        <w:tc>
          <w:tcPr>
            <w:tcW w:w="6378" w:type="dxa"/>
            <w:gridSpan w:val="2"/>
            <w:vAlign w:val="center"/>
          </w:tcPr>
          <w:p w:rsidR="00865C03" w:rsidRPr="00170712" w:rsidRDefault="00865C03" w:rsidP="002C56DD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开展就业指导、职业规划相关讲座，邀请业界专家与学生</w:t>
            </w:r>
            <w:r w:rsidR="00E81388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进行面对面交流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4820" w:type="dxa"/>
            <w:gridSpan w:val="2"/>
            <w:vAlign w:val="center"/>
          </w:tcPr>
          <w:p w:rsidR="00865C03" w:rsidRPr="00170712" w:rsidRDefault="00B014F2" w:rsidP="001A7C1E">
            <w:pPr>
              <w:autoSpaceDN w:val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AD3E5A" w:rsidRPr="0017071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DF7CC8" w:rsidRPr="00170712">
              <w:rPr>
                <w:rFonts w:ascii="Times New Roman" w:hAnsi="Times New Roman" w:cs="Times New Roman"/>
                <w:sz w:val="21"/>
                <w:szCs w:val="21"/>
              </w:rPr>
              <w:t>就业指导、职业规划讲座情况汇总表</w:t>
            </w:r>
          </w:p>
        </w:tc>
      </w:tr>
      <w:tr w:rsidR="00865C03" w:rsidRPr="00170712" w:rsidTr="00170712">
        <w:trPr>
          <w:trHeight w:val="690"/>
        </w:trPr>
        <w:tc>
          <w:tcPr>
            <w:tcW w:w="735" w:type="dxa"/>
            <w:vMerge w:val="restart"/>
            <w:vAlign w:val="center"/>
          </w:tcPr>
          <w:p w:rsidR="00865C03" w:rsidRPr="00170712" w:rsidRDefault="00865C03" w:rsidP="00CA1BB1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师资</w:t>
            </w:r>
          </w:p>
          <w:p w:rsidR="00865C03" w:rsidRPr="00170712" w:rsidRDefault="00865C03" w:rsidP="00CA1BB1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力量</w:t>
            </w:r>
          </w:p>
        </w:tc>
        <w:tc>
          <w:tcPr>
            <w:tcW w:w="585" w:type="dxa"/>
            <w:gridSpan w:val="2"/>
            <w:vAlign w:val="center"/>
          </w:tcPr>
          <w:p w:rsidR="00865C03" w:rsidRPr="00170712" w:rsidRDefault="00FA0338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gridSpan w:val="2"/>
            <w:vAlign w:val="center"/>
          </w:tcPr>
          <w:p w:rsidR="00865C03" w:rsidRPr="00170712" w:rsidRDefault="00865C03" w:rsidP="00DB05B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师资规模</w:t>
            </w:r>
          </w:p>
        </w:tc>
        <w:tc>
          <w:tcPr>
            <w:tcW w:w="993" w:type="dxa"/>
            <w:vAlign w:val="center"/>
          </w:tcPr>
          <w:p w:rsidR="00865C03" w:rsidRPr="00170712" w:rsidRDefault="00865C03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6%</w:t>
            </w:r>
          </w:p>
        </w:tc>
        <w:tc>
          <w:tcPr>
            <w:tcW w:w="6378" w:type="dxa"/>
            <w:gridSpan w:val="2"/>
            <w:vAlign w:val="center"/>
          </w:tcPr>
          <w:p w:rsidR="00865C03" w:rsidRPr="00170712" w:rsidRDefault="00865C03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具有硕士生指导资格的教学人员</w:t>
            </w:r>
            <w:r w:rsidR="00A91A24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情况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，平均每师每年指导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="00A91A24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学位论文情况</w:t>
            </w:r>
            <w:r w:rsidR="00302549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4820" w:type="dxa"/>
            <w:gridSpan w:val="2"/>
            <w:vAlign w:val="center"/>
          </w:tcPr>
          <w:p w:rsidR="00DF7CC8" w:rsidRPr="00170712" w:rsidRDefault="00B014F2" w:rsidP="00DF7CC8">
            <w:pPr>
              <w:autoSpaceDN w:val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  <w:r w:rsidR="00DF7CC8" w:rsidRPr="00170712">
              <w:rPr>
                <w:rFonts w:ascii="Times New Roman" w:hAnsi="Times New Roman" w:cs="Times New Roman"/>
                <w:sz w:val="21"/>
                <w:szCs w:val="21"/>
              </w:rPr>
              <w:t>MF</w:t>
            </w:r>
            <w:r w:rsidR="002E479F" w:rsidRPr="00170712">
              <w:rPr>
                <w:rFonts w:ascii="Times New Roman" w:hAnsi="Times New Roman" w:cs="Times New Roman"/>
                <w:sz w:val="21"/>
                <w:szCs w:val="21"/>
              </w:rPr>
              <w:t>专职</w:t>
            </w:r>
            <w:r w:rsidR="00DF7CC8" w:rsidRPr="00170712">
              <w:rPr>
                <w:rFonts w:ascii="Times New Roman" w:hAnsi="Times New Roman" w:cs="Times New Roman"/>
                <w:sz w:val="21"/>
                <w:szCs w:val="21"/>
              </w:rPr>
              <w:t>教学人员情况汇总表</w:t>
            </w:r>
          </w:p>
        </w:tc>
      </w:tr>
      <w:tr w:rsidR="00865C03" w:rsidRPr="00170712" w:rsidTr="00170712">
        <w:trPr>
          <w:trHeight w:val="731"/>
        </w:trPr>
        <w:tc>
          <w:tcPr>
            <w:tcW w:w="735" w:type="dxa"/>
            <w:vMerge/>
            <w:vAlign w:val="center"/>
          </w:tcPr>
          <w:p w:rsidR="00865C03" w:rsidRPr="00170712" w:rsidRDefault="00865C0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65C03" w:rsidRPr="00170712" w:rsidRDefault="00FA0338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gridSpan w:val="2"/>
            <w:vAlign w:val="center"/>
          </w:tcPr>
          <w:p w:rsidR="00865C03" w:rsidRPr="00170712" w:rsidRDefault="00865C03" w:rsidP="00DB05B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师资结构</w:t>
            </w:r>
          </w:p>
        </w:tc>
        <w:tc>
          <w:tcPr>
            <w:tcW w:w="993" w:type="dxa"/>
            <w:vAlign w:val="center"/>
          </w:tcPr>
          <w:p w:rsidR="00865C03" w:rsidRPr="00170712" w:rsidRDefault="00865C03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6%</w:t>
            </w:r>
          </w:p>
        </w:tc>
        <w:tc>
          <w:tcPr>
            <w:tcW w:w="6378" w:type="dxa"/>
            <w:gridSpan w:val="2"/>
            <w:vAlign w:val="center"/>
          </w:tcPr>
          <w:p w:rsidR="00865C03" w:rsidRPr="00170712" w:rsidRDefault="00865C03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所有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专业课程任课教师中，副高以上职称或有博士学位，或讲授所教课程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年以上的比重</w:t>
            </w:r>
            <w:r w:rsidR="00302549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4820" w:type="dxa"/>
            <w:gridSpan w:val="2"/>
            <w:vAlign w:val="center"/>
          </w:tcPr>
          <w:p w:rsidR="00865C03" w:rsidRPr="00170712" w:rsidRDefault="00B014F2" w:rsidP="00DF7CC8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  <w:r w:rsidR="00DF7CC8" w:rsidRPr="00170712">
              <w:rPr>
                <w:rFonts w:ascii="Times New Roman" w:hAnsi="Times New Roman" w:cs="Times New Roman"/>
                <w:sz w:val="21"/>
                <w:szCs w:val="21"/>
              </w:rPr>
              <w:t>MF</w:t>
            </w:r>
            <w:r w:rsidR="0022767F" w:rsidRPr="00170712">
              <w:rPr>
                <w:rFonts w:ascii="Times New Roman" w:hAnsi="Times New Roman" w:cs="Times New Roman"/>
                <w:sz w:val="21"/>
                <w:szCs w:val="21"/>
              </w:rPr>
              <w:t>专职</w:t>
            </w:r>
            <w:r w:rsidR="00DF7CC8" w:rsidRPr="00170712">
              <w:rPr>
                <w:rFonts w:ascii="Times New Roman" w:hAnsi="Times New Roman" w:cs="Times New Roman"/>
                <w:sz w:val="21"/>
                <w:szCs w:val="21"/>
              </w:rPr>
              <w:t>教学人员结构分析表</w:t>
            </w:r>
          </w:p>
        </w:tc>
      </w:tr>
      <w:tr w:rsidR="00865C03" w:rsidRPr="00170712" w:rsidTr="00170712">
        <w:trPr>
          <w:trHeight w:val="681"/>
        </w:trPr>
        <w:tc>
          <w:tcPr>
            <w:tcW w:w="735" w:type="dxa"/>
            <w:vMerge/>
            <w:vAlign w:val="center"/>
          </w:tcPr>
          <w:p w:rsidR="00865C03" w:rsidRPr="00170712" w:rsidRDefault="00865C0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65C03" w:rsidRPr="00170712" w:rsidRDefault="00FA0338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gridSpan w:val="2"/>
            <w:vAlign w:val="center"/>
          </w:tcPr>
          <w:p w:rsidR="00865C03" w:rsidRPr="00170712" w:rsidRDefault="00865C03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师资实践经验</w:t>
            </w:r>
          </w:p>
        </w:tc>
        <w:tc>
          <w:tcPr>
            <w:tcW w:w="993" w:type="dxa"/>
            <w:vAlign w:val="center"/>
          </w:tcPr>
          <w:p w:rsidR="00865C03" w:rsidRPr="00170712" w:rsidRDefault="00865C03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5%</w:t>
            </w:r>
          </w:p>
        </w:tc>
        <w:tc>
          <w:tcPr>
            <w:tcW w:w="6378" w:type="dxa"/>
            <w:gridSpan w:val="2"/>
            <w:vAlign w:val="center"/>
          </w:tcPr>
          <w:p w:rsidR="00865C03" w:rsidRPr="00170712" w:rsidRDefault="00865C03" w:rsidP="002C56DD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校外导师</w:t>
            </w:r>
            <w:r w:rsidR="00DB05B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聘请情况、实际指导学生的效果</w:t>
            </w:r>
            <w:r w:rsidR="00302549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4820" w:type="dxa"/>
            <w:gridSpan w:val="2"/>
            <w:vAlign w:val="center"/>
          </w:tcPr>
          <w:p w:rsidR="00865C03" w:rsidRPr="00170712" w:rsidRDefault="00B014F2" w:rsidP="00FA0338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8.1</w:t>
            </w:r>
            <w:r w:rsidR="00DF7CC8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校外导师情况汇总表</w:t>
            </w:r>
          </w:p>
          <w:p w:rsidR="009069D1" w:rsidRPr="00170712" w:rsidRDefault="00B014F2" w:rsidP="00B014F2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8.2</w:t>
            </w:r>
            <w:r w:rsidR="009069D1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9069D1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年校外导师指导学生情况汇总表</w:t>
            </w:r>
          </w:p>
        </w:tc>
      </w:tr>
      <w:tr w:rsidR="00865C03" w:rsidRPr="00170712" w:rsidTr="00170712">
        <w:trPr>
          <w:trHeight w:val="690"/>
        </w:trPr>
        <w:tc>
          <w:tcPr>
            <w:tcW w:w="735" w:type="dxa"/>
            <w:vMerge/>
            <w:vAlign w:val="center"/>
          </w:tcPr>
          <w:p w:rsidR="00865C03" w:rsidRPr="00170712" w:rsidRDefault="00865C0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865C03" w:rsidRPr="00170712" w:rsidRDefault="00FA0338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gridSpan w:val="2"/>
            <w:vAlign w:val="center"/>
          </w:tcPr>
          <w:p w:rsidR="00865C03" w:rsidRPr="00170712" w:rsidRDefault="00865C03" w:rsidP="00DB05B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师资培训</w:t>
            </w:r>
          </w:p>
        </w:tc>
        <w:tc>
          <w:tcPr>
            <w:tcW w:w="993" w:type="dxa"/>
            <w:vAlign w:val="center"/>
          </w:tcPr>
          <w:p w:rsidR="00865C03" w:rsidRPr="00170712" w:rsidRDefault="00865C03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3%</w:t>
            </w:r>
          </w:p>
        </w:tc>
        <w:tc>
          <w:tcPr>
            <w:tcW w:w="6378" w:type="dxa"/>
            <w:gridSpan w:val="2"/>
            <w:vAlign w:val="center"/>
          </w:tcPr>
          <w:p w:rsidR="00865C03" w:rsidRPr="00170712" w:rsidRDefault="00865C03" w:rsidP="00B02BA3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年内，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专业课程任课教师参加的培训或参加相关的进修、课程研讨活动情况。</w:t>
            </w:r>
          </w:p>
        </w:tc>
        <w:tc>
          <w:tcPr>
            <w:tcW w:w="4820" w:type="dxa"/>
            <w:gridSpan w:val="2"/>
            <w:vAlign w:val="center"/>
          </w:tcPr>
          <w:p w:rsidR="00865C03" w:rsidRPr="00170712" w:rsidRDefault="00B014F2" w:rsidP="001A7C1E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  <w:r w:rsidR="00B755E9" w:rsidRPr="00170712">
              <w:rPr>
                <w:rFonts w:ascii="Times New Roman" w:hAnsi="Times New Roman" w:cs="Times New Roman"/>
                <w:sz w:val="21"/>
                <w:szCs w:val="21"/>
              </w:rPr>
              <w:t>近</w:t>
            </w:r>
            <w:r w:rsidR="00B02BA3" w:rsidRPr="0017071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B755E9" w:rsidRPr="00170712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="00B755E9" w:rsidRPr="00170712">
              <w:rPr>
                <w:rFonts w:ascii="Times New Roman" w:hAnsi="Times New Roman" w:cs="Times New Roman"/>
                <w:sz w:val="21"/>
                <w:szCs w:val="21"/>
              </w:rPr>
              <w:t>MF</w:t>
            </w:r>
            <w:r w:rsidR="00B755E9" w:rsidRPr="00170712">
              <w:rPr>
                <w:rFonts w:ascii="Times New Roman" w:hAnsi="Times New Roman" w:cs="Times New Roman"/>
                <w:sz w:val="21"/>
                <w:szCs w:val="21"/>
              </w:rPr>
              <w:t>教学人员参加培训、进修情况汇总表</w:t>
            </w:r>
          </w:p>
        </w:tc>
      </w:tr>
      <w:tr w:rsidR="00865C03" w:rsidRPr="00170712" w:rsidTr="00170712">
        <w:trPr>
          <w:trHeight w:val="416"/>
        </w:trPr>
        <w:tc>
          <w:tcPr>
            <w:tcW w:w="735" w:type="dxa"/>
            <w:vMerge w:val="restart"/>
            <w:vAlign w:val="center"/>
          </w:tcPr>
          <w:p w:rsidR="00865C03" w:rsidRPr="00170712" w:rsidRDefault="00865C0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</w:t>
            </w:r>
          </w:p>
          <w:p w:rsidR="00865C03" w:rsidRPr="00170712" w:rsidRDefault="00865C0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管理</w:t>
            </w:r>
          </w:p>
        </w:tc>
        <w:tc>
          <w:tcPr>
            <w:tcW w:w="585" w:type="dxa"/>
            <w:gridSpan w:val="2"/>
            <w:vAlign w:val="center"/>
          </w:tcPr>
          <w:p w:rsidR="00865C03" w:rsidRPr="00170712" w:rsidRDefault="00FA0338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1530" w:type="dxa"/>
            <w:gridSpan w:val="2"/>
            <w:vAlign w:val="center"/>
          </w:tcPr>
          <w:p w:rsidR="00865C03" w:rsidRPr="00170712" w:rsidRDefault="00CA25FA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机构设置</w:t>
            </w:r>
          </w:p>
        </w:tc>
        <w:tc>
          <w:tcPr>
            <w:tcW w:w="993" w:type="dxa"/>
            <w:vAlign w:val="center"/>
          </w:tcPr>
          <w:p w:rsidR="00865C03" w:rsidRPr="00170712" w:rsidRDefault="00CA25FA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="00865C03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378" w:type="dxa"/>
            <w:gridSpan w:val="2"/>
            <w:vAlign w:val="center"/>
          </w:tcPr>
          <w:p w:rsidR="00865C03" w:rsidRPr="00170712" w:rsidRDefault="00CA25FA" w:rsidP="001A7C1E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教学管理机构设置以及人员配备情况</w:t>
            </w:r>
          </w:p>
        </w:tc>
        <w:tc>
          <w:tcPr>
            <w:tcW w:w="4820" w:type="dxa"/>
            <w:gridSpan w:val="2"/>
            <w:vAlign w:val="center"/>
          </w:tcPr>
          <w:p w:rsidR="00865C03" w:rsidRPr="00170712" w:rsidRDefault="00B014F2" w:rsidP="00CA25FA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10.</w:t>
            </w:r>
            <w:r w:rsidR="00CA25FA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="00CA25FA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项目管理人员情况汇总表</w:t>
            </w:r>
            <w:r w:rsidR="00CA25FA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DC3D35" w:rsidRPr="00170712" w:rsidTr="00170712">
        <w:trPr>
          <w:trHeight w:val="422"/>
        </w:trPr>
        <w:tc>
          <w:tcPr>
            <w:tcW w:w="735" w:type="dxa"/>
            <w:vMerge/>
            <w:vAlign w:val="center"/>
          </w:tcPr>
          <w:p w:rsidR="00DC3D35" w:rsidRPr="00170712" w:rsidRDefault="00DC3D3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DC3D35" w:rsidRPr="00170712" w:rsidRDefault="00FA0338" w:rsidP="001A7C1E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gridSpan w:val="2"/>
            <w:vAlign w:val="center"/>
          </w:tcPr>
          <w:p w:rsidR="00DC3D35" w:rsidRPr="00170712" w:rsidRDefault="00DC3D35" w:rsidP="00EC4609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制度建设</w:t>
            </w:r>
          </w:p>
        </w:tc>
        <w:tc>
          <w:tcPr>
            <w:tcW w:w="993" w:type="dxa"/>
            <w:vAlign w:val="center"/>
          </w:tcPr>
          <w:p w:rsidR="00DC3D35" w:rsidRPr="00170712" w:rsidRDefault="00CA25FA" w:rsidP="001A7C1E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378" w:type="dxa"/>
            <w:gridSpan w:val="2"/>
            <w:vAlign w:val="center"/>
          </w:tcPr>
          <w:p w:rsidR="00DC3D35" w:rsidRPr="00170712" w:rsidRDefault="00DC3D35" w:rsidP="001A7C1E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教学管理制度建设情况、教学档案的管理情况</w:t>
            </w:r>
          </w:p>
        </w:tc>
        <w:tc>
          <w:tcPr>
            <w:tcW w:w="4820" w:type="dxa"/>
            <w:gridSpan w:val="2"/>
            <w:vAlign w:val="center"/>
          </w:tcPr>
          <w:p w:rsidR="00DC3D35" w:rsidRPr="00170712" w:rsidRDefault="00B014F2" w:rsidP="001A7C1E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11.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教学管理制度汇总表</w:t>
            </w:r>
          </w:p>
        </w:tc>
      </w:tr>
      <w:tr w:rsidR="00DC3D35" w:rsidRPr="00170712" w:rsidTr="00170712">
        <w:trPr>
          <w:trHeight w:val="272"/>
        </w:trPr>
        <w:tc>
          <w:tcPr>
            <w:tcW w:w="735" w:type="dxa"/>
            <w:vMerge/>
            <w:vAlign w:val="center"/>
          </w:tcPr>
          <w:p w:rsidR="00DC3D35" w:rsidRPr="00170712" w:rsidRDefault="00DC3D3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DC3D35" w:rsidRPr="00170712" w:rsidRDefault="00FA0338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gridSpan w:val="2"/>
            <w:vAlign w:val="center"/>
          </w:tcPr>
          <w:p w:rsidR="00DC3D35" w:rsidRPr="00170712" w:rsidRDefault="00DC3D35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教学评估系统</w:t>
            </w:r>
          </w:p>
        </w:tc>
        <w:tc>
          <w:tcPr>
            <w:tcW w:w="993" w:type="dxa"/>
            <w:vAlign w:val="center"/>
          </w:tcPr>
          <w:p w:rsidR="00DC3D35" w:rsidRPr="00170712" w:rsidRDefault="00CA25FA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378" w:type="dxa"/>
            <w:gridSpan w:val="2"/>
            <w:vAlign w:val="center"/>
          </w:tcPr>
          <w:p w:rsidR="00DC3D35" w:rsidRPr="00170712" w:rsidRDefault="00DC3D35" w:rsidP="00865C03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教学评估系统和任课教师选用、评价机制</w:t>
            </w:r>
          </w:p>
        </w:tc>
        <w:tc>
          <w:tcPr>
            <w:tcW w:w="4820" w:type="dxa"/>
            <w:gridSpan w:val="2"/>
            <w:vAlign w:val="center"/>
          </w:tcPr>
          <w:p w:rsidR="00DC3D35" w:rsidRPr="00170712" w:rsidRDefault="00B014F2" w:rsidP="009069D1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  <w:r w:rsidR="00DC3D35" w:rsidRPr="00170712">
              <w:rPr>
                <w:rFonts w:ascii="Times New Roman" w:hAnsi="Times New Roman" w:cs="Times New Roman"/>
                <w:sz w:val="21"/>
                <w:szCs w:val="21"/>
              </w:rPr>
              <w:t>教学评估系统和任课教师选用、评价机制情况说明</w:t>
            </w:r>
          </w:p>
        </w:tc>
      </w:tr>
      <w:tr w:rsidR="00DC3D35" w:rsidRPr="00170712" w:rsidTr="00170712">
        <w:trPr>
          <w:trHeight w:val="377"/>
        </w:trPr>
        <w:tc>
          <w:tcPr>
            <w:tcW w:w="735" w:type="dxa"/>
            <w:vMerge w:val="restart"/>
            <w:vAlign w:val="center"/>
          </w:tcPr>
          <w:p w:rsidR="00DC3D35" w:rsidRPr="00170712" w:rsidRDefault="00CA25FA" w:rsidP="001A7C1E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办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</w:t>
            </w:r>
          </w:p>
          <w:p w:rsidR="00DC3D35" w:rsidRPr="00170712" w:rsidRDefault="00DC3D35" w:rsidP="001A7C1E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条件</w:t>
            </w:r>
          </w:p>
        </w:tc>
        <w:tc>
          <w:tcPr>
            <w:tcW w:w="585" w:type="dxa"/>
            <w:gridSpan w:val="2"/>
            <w:vAlign w:val="center"/>
          </w:tcPr>
          <w:p w:rsidR="00DC3D35" w:rsidRPr="00170712" w:rsidRDefault="00DC3D35" w:rsidP="00FA0338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FA0338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:rsidR="00DC3D35" w:rsidRPr="00170712" w:rsidRDefault="00DC3D35" w:rsidP="00DB05B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教学设施</w:t>
            </w:r>
          </w:p>
        </w:tc>
        <w:tc>
          <w:tcPr>
            <w:tcW w:w="993" w:type="dxa"/>
            <w:vAlign w:val="center"/>
          </w:tcPr>
          <w:p w:rsidR="00DC3D35" w:rsidRPr="00170712" w:rsidRDefault="0000173F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378" w:type="dxa"/>
            <w:gridSpan w:val="2"/>
            <w:vAlign w:val="center"/>
          </w:tcPr>
          <w:p w:rsidR="00DC3D35" w:rsidRPr="00170712" w:rsidRDefault="00DC3D35" w:rsidP="002C56DD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专用案例教学设施和金融实验室、多媒体教学设施等</w:t>
            </w:r>
          </w:p>
        </w:tc>
        <w:tc>
          <w:tcPr>
            <w:tcW w:w="4820" w:type="dxa"/>
            <w:gridSpan w:val="2"/>
            <w:vAlign w:val="center"/>
          </w:tcPr>
          <w:p w:rsidR="00DC3D35" w:rsidRPr="00170712" w:rsidRDefault="00B014F2" w:rsidP="005C7A1B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专用教学设施汇总表</w:t>
            </w:r>
          </w:p>
        </w:tc>
      </w:tr>
      <w:tr w:rsidR="00CA25FA" w:rsidRPr="00170712" w:rsidTr="00170712">
        <w:trPr>
          <w:trHeight w:val="553"/>
        </w:trPr>
        <w:tc>
          <w:tcPr>
            <w:tcW w:w="735" w:type="dxa"/>
            <w:vMerge/>
            <w:vAlign w:val="center"/>
          </w:tcPr>
          <w:p w:rsidR="00CA25FA" w:rsidRPr="00170712" w:rsidRDefault="00CA25F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CA25FA" w:rsidRPr="00170712" w:rsidRDefault="00CA25FA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FA0338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gridSpan w:val="2"/>
            <w:vAlign w:val="center"/>
          </w:tcPr>
          <w:p w:rsidR="00CA25FA" w:rsidRPr="00170712" w:rsidRDefault="0000173F" w:rsidP="005C7A1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政策支持</w:t>
            </w:r>
          </w:p>
        </w:tc>
        <w:tc>
          <w:tcPr>
            <w:tcW w:w="993" w:type="dxa"/>
            <w:vAlign w:val="center"/>
          </w:tcPr>
          <w:p w:rsidR="00CA25FA" w:rsidRPr="00170712" w:rsidRDefault="0000173F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3%</w:t>
            </w:r>
          </w:p>
        </w:tc>
        <w:tc>
          <w:tcPr>
            <w:tcW w:w="6378" w:type="dxa"/>
            <w:gridSpan w:val="2"/>
            <w:vAlign w:val="center"/>
          </w:tcPr>
          <w:p w:rsidR="00CA25FA" w:rsidRPr="00170712" w:rsidRDefault="0000173F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学校对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项目的支持措施、学费（或拨款）标准以及学院与学校的分配比例</w:t>
            </w:r>
          </w:p>
        </w:tc>
        <w:tc>
          <w:tcPr>
            <w:tcW w:w="4820" w:type="dxa"/>
            <w:gridSpan w:val="2"/>
            <w:vAlign w:val="center"/>
          </w:tcPr>
          <w:p w:rsidR="00CA25FA" w:rsidRPr="00170712" w:rsidRDefault="00B014F2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14.</w:t>
            </w:r>
            <w:r w:rsidR="0000173F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="0000173F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00173F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学校</w:t>
            </w:r>
            <w:r w:rsidR="0000173F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相关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支持措施、学费及分配</w:t>
            </w:r>
            <w:r w:rsidR="0000173F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情况说明</w:t>
            </w:r>
          </w:p>
        </w:tc>
      </w:tr>
      <w:tr w:rsidR="00DC3D35" w:rsidRPr="00170712" w:rsidTr="00170712">
        <w:trPr>
          <w:trHeight w:val="549"/>
        </w:trPr>
        <w:tc>
          <w:tcPr>
            <w:tcW w:w="735" w:type="dxa"/>
            <w:vMerge/>
            <w:vAlign w:val="center"/>
          </w:tcPr>
          <w:p w:rsidR="00DC3D35" w:rsidRPr="00170712" w:rsidRDefault="00DC3D3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DC3D35" w:rsidRPr="00170712" w:rsidRDefault="00DC3D35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FA0338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gridSpan w:val="2"/>
            <w:vAlign w:val="center"/>
          </w:tcPr>
          <w:p w:rsidR="00DC3D35" w:rsidRPr="00170712" w:rsidRDefault="00DC3D35" w:rsidP="000E6919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图书资料</w:t>
            </w:r>
          </w:p>
        </w:tc>
        <w:tc>
          <w:tcPr>
            <w:tcW w:w="993" w:type="dxa"/>
            <w:vAlign w:val="center"/>
          </w:tcPr>
          <w:p w:rsidR="00DC3D35" w:rsidRPr="00170712" w:rsidRDefault="0000173F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378" w:type="dxa"/>
            <w:gridSpan w:val="2"/>
            <w:vAlign w:val="center"/>
          </w:tcPr>
          <w:p w:rsidR="00DC3D35" w:rsidRPr="00170712" w:rsidRDefault="00DC3D35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图书资料及数据库建设情况</w:t>
            </w:r>
          </w:p>
        </w:tc>
        <w:tc>
          <w:tcPr>
            <w:tcW w:w="4820" w:type="dxa"/>
            <w:gridSpan w:val="2"/>
            <w:vAlign w:val="center"/>
          </w:tcPr>
          <w:p w:rsidR="00DC3D35" w:rsidRPr="00170712" w:rsidRDefault="00B014F2" w:rsidP="00305558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15.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学生可以方便浏览的与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="00305558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相关的书籍、期刊、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有关数据库情况说明</w:t>
            </w:r>
          </w:p>
        </w:tc>
      </w:tr>
      <w:tr w:rsidR="00DC3D35" w:rsidRPr="00170712" w:rsidTr="00170712">
        <w:trPr>
          <w:trHeight w:val="501"/>
        </w:trPr>
        <w:tc>
          <w:tcPr>
            <w:tcW w:w="735" w:type="dxa"/>
            <w:vMerge w:val="restart"/>
            <w:vAlign w:val="center"/>
          </w:tcPr>
          <w:p w:rsidR="00DC3D35" w:rsidRPr="00170712" w:rsidRDefault="00DC3D3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招生</w:t>
            </w:r>
          </w:p>
          <w:p w:rsidR="00DC3D35" w:rsidRPr="00170712" w:rsidRDefault="00DC3D35" w:rsidP="004107D7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质量</w:t>
            </w:r>
          </w:p>
        </w:tc>
        <w:tc>
          <w:tcPr>
            <w:tcW w:w="585" w:type="dxa"/>
            <w:gridSpan w:val="2"/>
            <w:vAlign w:val="center"/>
          </w:tcPr>
          <w:p w:rsidR="00DC3D35" w:rsidRPr="00170712" w:rsidRDefault="00DC3D35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FA0338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gridSpan w:val="2"/>
            <w:vAlign w:val="center"/>
          </w:tcPr>
          <w:p w:rsidR="00DC3D35" w:rsidRPr="00170712" w:rsidRDefault="00DC3D35" w:rsidP="00DB05B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招生规模</w:t>
            </w:r>
          </w:p>
        </w:tc>
        <w:tc>
          <w:tcPr>
            <w:tcW w:w="993" w:type="dxa"/>
            <w:vAlign w:val="center"/>
          </w:tcPr>
          <w:p w:rsidR="00DC3D35" w:rsidRPr="00170712" w:rsidRDefault="00DC3D35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5%</w:t>
            </w:r>
          </w:p>
        </w:tc>
        <w:tc>
          <w:tcPr>
            <w:tcW w:w="6378" w:type="dxa"/>
            <w:gridSpan w:val="2"/>
            <w:vAlign w:val="center"/>
          </w:tcPr>
          <w:p w:rsidR="00DC3D35" w:rsidRPr="00170712" w:rsidRDefault="006F1E1C" w:rsidP="00666D57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年年均招生人数</w:t>
            </w:r>
          </w:p>
        </w:tc>
        <w:tc>
          <w:tcPr>
            <w:tcW w:w="4820" w:type="dxa"/>
            <w:gridSpan w:val="2"/>
            <w:vAlign w:val="center"/>
          </w:tcPr>
          <w:p w:rsidR="00DC3D35" w:rsidRPr="00170712" w:rsidRDefault="00B014F2" w:rsidP="009069D1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年招生情况统计表</w:t>
            </w:r>
          </w:p>
        </w:tc>
      </w:tr>
      <w:tr w:rsidR="00DC3D35" w:rsidRPr="00170712" w:rsidTr="00170712">
        <w:trPr>
          <w:trHeight w:val="565"/>
        </w:trPr>
        <w:tc>
          <w:tcPr>
            <w:tcW w:w="735" w:type="dxa"/>
            <w:vMerge/>
            <w:vAlign w:val="center"/>
          </w:tcPr>
          <w:p w:rsidR="00DC3D35" w:rsidRPr="00170712" w:rsidRDefault="00DC3D3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DC3D35" w:rsidRPr="00170712" w:rsidRDefault="00DC3D35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FA0338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gridSpan w:val="2"/>
            <w:vAlign w:val="center"/>
          </w:tcPr>
          <w:p w:rsidR="00DC3D35" w:rsidRPr="00170712" w:rsidRDefault="00DC3D35" w:rsidP="00DB05B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录取分数</w:t>
            </w:r>
          </w:p>
        </w:tc>
        <w:tc>
          <w:tcPr>
            <w:tcW w:w="993" w:type="dxa"/>
            <w:vAlign w:val="center"/>
          </w:tcPr>
          <w:p w:rsidR="00DC3D35" w:rsidRPr="00170712" w:rsidRDefault="00DC3D35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5%</w:t>
            </w:r>
          </w:p>
        </w:tc>
        <w:tc>
          <w:tcPr>
            <w:tcW w:w="6378" w:type="dxa"/>
            <w:gridSpan w:val="2"/>
            <w:vAlign w:val="center"/>
          </w:tcPr>
          <w:p w:rsidR="00DC3D35" w:rsidRPr="00170712" w:rsidRDefault="006F1E1C" w:rsidP="00666D57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年复试分数线</w:t>
            </w:r>
          </w:p>
        </w:tc>
        <w:tc>
          <w:tcPr>
            <w:tcW w:w="4820" w:type="dxa"/>
            <w:gridSpan w:val="2"/>
            <w:vAlign w:val="center"/>
          </w:tcPr>
          <w:p w:rsidR="00DC3D35" w:rsidRPr="00170712" w:rsidRDefault="00DC3D35" w:rsidP="00712684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材料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B014F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="00B0193B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综合表内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体现</w:t>
            </w:r>
          </w:p>
        </w:tc>
      </w:tr>
      <w:tr w:rsidR="00DC3D35" w:rsidRPr="00170712" w:rsidTr="00170712">
        <w:trPr>
          <w:trHeight w:val="321"/>
        </w:trPr>
        <w:tc>
          <w:tcPr>
            <w:tcW w:w="735" w:type="dxa"/>
            <w:vMerge w:val="restart"/>
            <w:vAlign w:val="center"/>
          </w:tcPr>
          <w:p w:rsidR="00DC3D35" w:rsidRPr="00170712" w:rsidRDefault="00DC3D35" w:rsidP="005870A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培养</w:t>
            </w:r>
          </w:p>
          <w:p w:rsidR="00DC3D35" w:rsidRPr="00170712" w:rsidRDefault="00DC3D35" w:rsidP="005870A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效果</w:t>
            </w:r>
          </w:p>
        </w:tc>
        <w:tc>
          <w:tcPr>
            <w:tcW w:w="585" w:type="dxa"/>
            <w:gridSpan w:val="2"/>
            <w:vAlign w:val="center"/>
          </w:tcPr>
          <w:p w:rsidR="00DC3D35" w:rsidRPr="00170712" w:rsidRDefault="00DC3D35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FA0338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gridSpan w:val="2"/>
            <w:vAlign w:val="center"/>
          </w:tcPr>
          <w:p w:rsidR="00DC3D35" w:rsidRPr="00170712" w:rsidRDefault="00DC3D35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就业率</w:t>
            </w:r>
          </w:p>
        </w:tc>
        <w:tc>
          <w:tcPr>
            <w:tcW w:w="993" w:type="dxa"/>
            <w:vAlign w:val="center"/>
          </w:tcPr>
          <w:p w:rsidR="00DC3D35" w:rsidRPr="00170712" w:rsidRDefault="00DC3D35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6%</w:t>
            </w:r>
          </w:p>
        </w:tc>
        <w:tc>
          <w:tcPr>
            <w:tcW w:w="6378" w:type="dxa"/>
            <w:gridSpan w:val="2"/>
            <w:vAlign w:val="center"/>
          </w:tcPr>
          <w:p w:rsidR="00DC3D35" w:rsidRPr="00170712" w:rsidRDefault="00DC3D35" w:rsidP="00666D57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="006F1E1C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毕业生平均就业率</w:t>
            </w:r>
          </w:p>
        </w:tc>
        <w:tc>
          <w:tcPr>
            <w:tcW w:w="4820" w:type="dxa"/>
            <w:gridSpan w:val="2"/>
            <w:vAlign w:val="center"/>
          </w:tcPr>
          <w:p w:rsidR="00DC3D35" w:rsidRPr="00170712" w:rsidRDefault="00B014F2" w:rsidP="00AC6531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="00543E0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毕业生就业信息表</w:t>
            </w:r>
          </w:p>
        </w:tc>
      </w:tr>
      <w:tr w:rsidR="00DC3D35" w:rsidRPr="00170712" w:rsidTr="00170712">
        <w:trPr>
          <w:trHeight w:val="411"/>
        </w:trPr>
        <w:tc>
          <w:tcPr>
            <w:tcW w:w="735" w:type="dxa"/>
            <w:vMerge/>
            <w:vAlign w:val="center"/>
          </w:tcPr>
          <w:p w:rsidR="00DC3D35" w:rsidRPr="00170712" w:rsidRDefault="00DC3D35" w:rsidP="005870A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DC3D35" w:rsidRPr="00170712" w:rsidRDefault="00DC3D35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FA0338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gridSpan w:val="2"/>
            <w:vAlign w:val="center"/>
          </w:tcPr>
          <w:p w:rsidR="00DC3D35" w:rsidRPr="00170712" w:rsidRDefault="00DC3D35" w:rsidP="00DB05B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就业结构</w:t>
            </w:r>
          </w:p>
        </w:tc>
        <w:tc>
          <w:tcPr>
            <w:tcW w:w="993" w:type="dxa"/>
            <w:vAlign w:val="center"/>
          </w:tcPr>
          <w:p w:rsidR="00DC3D35" w:rsidRPr="00170712" w:rsidRDefault="000E6919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378" w:type="dxa"/>
            <w:gridSpan w:val="2"/>
            <w:vAlign w:val="center"/>
          </w:tcPr>
          <w:p w:rsidR="00DC3D35" w:rsidRPr="00170712" w:rsidRDefault="00DC3D35" w:rsidP="00C84BBD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="006F1E1C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毕业生就业结构</w:t>
            </w:r>
          </w:p>
        </w:tc>
        <w:tc>
          <w:tcPr>
            <w:tcW w:w="4820" w:type="dxa"/>
            <w:gridSpan w:val="2"/>
            <w:vAlign w:val="center"/>
          </w:tcPr>
          <w:p w:rsidR="00DC3D35" w:rsidRPr="00170712" w:rsidRDefault="00B014F2" w:rsidP="00AC6531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19.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="00543E0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="00DC3D35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毕业生就业结构表</w:t>
            </w:r>
          </w:p>
        </w:tc>
      </w:tr>
      <w:tr w:rsidR="00A82B32" w:rsidRPr="00170712" w:rsidTr="00170712">
        <w:trPr>
          <w:trHeight w:val="700"/>
        </w:trPr>
        <w:tc>
          <w:tcPr>
            <w:tcW w:w="735" w:type="dxa"/>
            <w:vMerge/>
            <w:vAlign w:val="center"/>
          </w:tcPr>
          <w:p w:rsidR="00A82B32" w:rsidRPr="00170712" w:rsidRDefault="00A82B3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A82B32" w:rsidRPr="00170712" w:rsidRDefault="00B014F2" w:rsidP="001A7C1E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gridSpan w:val="2"/>
            <w:vAlign w:val="center"/>
          </w:tcPr>
          <w:p w:rsidR="00A82B32" w:rsidRPr="00170712" w:rsidRDefault="00A82B32" w:rsidP="001A7C1E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论文质量</w:t>
            </w:r>
          </w:p>
        </w:tc>
        <w:tc>
          <w:tcPr>
            <w:tcW w:w="993" w:type="dxa"/>
            <w:vAlign w:val="center"/>
          </w:tcPr>
          <w:p w:rsidR="00A82B32" w:rsidRPr="00170712" w:rsidRDefault="000F083D" w:rsidP="001A7C1E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="00A82B3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378" w:type="dxa"/>
            <w:gridSpan w:val="2"/>
            <w:vAlign w:val="center"/>
          </w:tcPr>
          <w:p w:rsidR="00A82B32" w:rsidRPr="00170712" w:rsidRDefault="002F312E" w:rsidP="001A7C1E">
            <w:pPr>
              <w:autoSpaceDN w:val="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论文写作符合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论文写作要求，实践型论文（案例分析、产品设计与金融实践问题解决方案、调研报告或基于实际问题分析的政策建议报告等）开展情况</w:t>
            </w:r>
            <w:r w:rsidR="000F083D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，论文的内容和质量水平。</w:t>
            </w:r>
          </w:p>
        </w:tc>
        <w:tc>
          <w:tcPr>
            <w:tcW w:w="4820" w:type="dxa"/>
            <w:gridSpan w:val="2"/>
            <w:vAlign w:val="center"/>
          </w:tcPr>
          <w:p w:rsidR="00A82B32" w:rsidRPr="00170712" w:rsidRDefault="00B014F2" w:rsidP="001A7C1E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20.1</w:t>
            </w:r>
            <w:r w:rsidR="00A82B3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近</w:t>
            </w:r>
            <w:r w:rsidR="00A82B3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A82B3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年毕业生学位论文统计表</w:t>
            </w:r>
          </w:p>
          <w:p w:rsidR="00A82B32" w:rsidRPr="00170712" w:rsidRDefault="00B014F2" w:rsidP="001A7C1E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20.2</w:t>
            </w:r>
            <w:r w:rsidR="00A82B3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参加</w:t>
            </w:r>
            <w:r w:rsidR="000F083D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论文</w:t>
            </w:r>
            <w:r w:rsidR="00A82B3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评优获奖情况</w:t>
            </w:r>
          </w:p>
        </w:tc>
      </w:tr>
      <w:tr w:rsidR="00A82B32" w:rsidRPr="00170712" w:rsidTr="00170712">
        <w:trPr>
          <w:trHeight w:val="701"/>
        </w:trPr>
        <w:tc>
          <w:tcPr>
            <w:tcW w:w="735" w:type="dxa"/>
            <w:vMerge/>
            <w:vAlign w:val="center"/>
          </w:tcPr>
          <w:p w:rsidR="00A82B32" w:rsidRPr="00170712" w:rsidRDefault="00A82B3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A82B32" w:rsidRPr="00170712" w:rsidRDefault="00B014F2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gridSpan w:val="2"/>
            <w:vAlign w:val="center"/>
          </w:tcPr>
          <w:p w:rsidR="00A82B32" w:rsidRPr="00170712" w:rsidRDefault="00A82B32" w:rsidP="00DB05B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优秀毕业生</w:t>
            </w:r>
          </w:p>
        </w:tc>
        <w:tc>
          <w:tcPr>
            <w:tcW w:w="993" w:type="dxa"/>
            <w:vAlign w:val="center"/>
          </w:tcPr>
          <w:p w:rsidR="00A82B32" w:rsidRPr="00170712" w:rsidRDefault="000E6919" w:rsidP="00B272CB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A82B3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378" w:type="dxa"/>
            <w:gridSpan w:val="2"/>
            <w:vAlign w:val="center"/>
          </w:tcPr>
          <w:p w:rsidR="00A82B32" w:rsidRPr="00170712" w:rsidRDefault="000F083D" w:rsidP="000F083D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优秀毕业生</w:t>
            </w:r>
            <w:r w:rsidR="000E6919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及其成果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情况，典型案例、用人单位反馈信息等</w:t>
            </w:r>
            <w:r w:rsidR="000E6919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4820" w:type="dxa"/>
            <w:gridSpan w:val="2"/>
            <w:vAlign w:val="center"/>
          </w:tcPr>
          <w:p w:rsidR="002F312E" w:rsidRPr="00170712" w:rsidRDefault="00B014F2" w:rsidP="00EF11D1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21.1</w:t>
            </w:r>
            <w:r w:rsidR="00A82B3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优秀毕业生情况</w:t>
            </w:r>
            <w:r w:rsidR="000F083D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汇总</w:t>
            </w:r>
            <w:r w:rsidR="00A82B3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表</w:t>
            </w:r>
          </w:p>
          <w:p w:rsidR="00A82B32" w:rsidRPr="00170712" w:rsidRDefault="006E7669" w:rsidP="00EF11D1">
            <w:pPr>
              <w:autoSpaceDN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  <w:r w:rsidR="00B014F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.2</w:t>
            </w:r>
            <w:r w:rsidR="002F312E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典型案例、用人单位反馈信息等</w:t>
            </w:r>
          </w:p>
        </w:tc>
      </w:tr>
      <w:tr w:rsidR="00FA0338" w:rsidRPr="00170712" w:rsidTr="00170712">
        <w:tblPrEx>
          <w:tblCellMar>
            <w:left w:w="108" w:type="dxa"/>
            <w:right w:w="108" w:type="dxa"/>
          </w:tblCellMar>
        </w:tblPrEx>
        <w:trPr>
          <w:trHeight w:val="983"/>
        </w:trPr>
        <w:tc>
          <w:tcPr>
            <w:tcW w:w="1080" w:type="dxa"/>
            <w:gridSpan w:val="2"/>
            <w:vMerge w:val="restart"/>
            <w:vAlign w:val="center"/>
          </w:tcPr>
          <w:p w:rsidR="00FA0338" w:rsidRPr="00170712" w:rsidRDefault="00FA0338" w:rsidP="001A7C1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Cs w:val="24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  <w:szCs w:val="24"/>
              </w:rPr>
              <w:t>奖励与惩罚事项</w:t>
            </w:r>
          </w:p>
        </w:tc>
        <w:tc>
          <w:tcPr>
            <w:tcW w:w="1080" w:type="dxa"/>
            <w:gridSpan w:val="2"/>
            <w:vAlign w:val="center"/>
          </w:tcPr>
          <w:p w:rsidR="00FA0338" w:rsidRPr="00170712" w:rsidRDefault="00FA0338" w:rsidP="001A7C1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Cs w:val="24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  <w:szCs w:val="24"/>
              </w:rPr>
              <w:t>奖励</w:t>
            </w:r>
          </w:p>
          <w:p w:rsidR="00FA0338" w:rsidRPr="00170712" w:rsidRDefault="00FA0338" w:rsidP="001A7C1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Cs w:val="24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  <w:szCs w:val="24"/>
              </w:rPr>
              <w:t>项目</w:t>
            </w:r>
          </w:p>
        </w:tc>
        <w:tc>
          <w:tcPr>
            <w:tcW w:w="3100" w:type="dxa"/>
            <w:gridSpan w:val="3"/>
            <w:vAlign w:val="center"/>
          </w:tcPr>
          <w:p w:rsidR="00FA0338" w:rsidRPr="00170712" w:rsidRDefault="00FA0338" w:rsidP="001A7C1E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对部分重要项目特别优异者，可酌情加分奖励。加分总计不得超过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分（含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060" w:type="dxa"/>
            <w:gridSpan w:val="2"/>
            <w:vAlign w:val="center"/>
          </w:tcPr>
          <w:p w:rsidR="00FA0338" w:rsidRPr="00170712" w:rsidRDefault="00FA0338" w:rsidP="001A7C1E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）办学特色鲜明（包括课程特色、教学方法、案例和教材建设、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素质教育、国际合作等），并具有较显著的创新性。</w:t>
            </w:r>
          </w:p>
          <w:p w:rsidR="00FA0338" w:rsidRPr="00170712" w:rsidRDefault="00FA0338" w:rsidP="001A7C1E">
            <w:pPr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）积极参与和承担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教育相关工作，成绩显著。</w:t>
            </w:r>
          </w:p>
          <w:p w:rsidR="00FA0338" w:rsidRPr="00170712" w:rsidRDefault="00FA0338" w:rsidP="001A7C1E">
            <w:pPr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）论文在</w:t>
            </w:r>
            <w:proofErr w:type="gramStart"/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金融教指委</w:t>
            </w:r>
            <w:proofErr w:type="gramEnd"/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组织的全国优秀金融硕士论文评选中获奖、有案例被选入全国金融专业学位案例中心等。</w:t>
            </w:r>
          </w:p>
        </w:tc>
        <w:tc>
          <w:tcPr>
            <w:tcW w:w="721" w:type="dxa"/>
            <w:vMerge w:val="restart"/>
            <w:vAlign w:val="center"/>
          </w:tcPr>
          <w:p w:rsidR="00FA0338" w:rsidRPr="00170712" w:rsidRDefault="006E7669" w:rsidP="00FA0338">
            <w:pPr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  <w:r w:rsidR="00B014F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B014F2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奖惩事项</w:t>
            </w:r>
            <w:r w:rsidR="00FA0338" w:rsidRPr="001707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简要说明</w:t>
            </w:r>
          </w:p>
        </w:tc>
      </w:tr>
      <w:tr w:rsidR="00FA0338" w:rsidRPr="00170712" w:rsidTr="00170712">
        <w:tblPrEx>
          <w:tblCellMar>
            <w:left w:w="108" w:type="dxa"/>
            <w:right w:w="108" w:type="dxa"/>
          </w:tblCellMar>
        </w:tblPrEx>
        <w:trPr>
          <w:trHeight w:val="859"/>
        </w:trPr>
        <w:tc>
          <w:tcPr>
            <w:tcW w:w="1080" w:type="dxa"/>
            <w:gridSpan w:val="2"/>
            <w:vMerge/>
            <w:vAlign w:val="center"/>
          </w:tcPr>
          <w:p w:rsidR="00FA0338" w:rsidRPr="00170712" w:rsidRDefault="00FA0338" w:rsidP="001A7C1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A0338" w:rsidRPr="00170712" w:rsidRDefault="00FA0338" w:rsidP="001A7C1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罚分</w:t>
            </w:r>
          </w:p>
          <w:p w:rsidR="00FA0338" w:rsidRPr="00170712" w:rsidRDefault="00FA0338" w:rsidP="001A7C1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项目</w:t>
            </w:r>
          </w:p>
        </w:tc>
        <w:tc>
          <w:tcPr>
            <w:tcW w:w="3100" w:type="dxa"/>
            <w:gridSpan w:val="3"/>
            <w:vAlign w:val="center"/>
          </w:tcPr>
          <w:p w:rsidR="00FA0338" w:rsidRPr="00170712" w:rsidRDefault="00FA0338" w:rsidP="001A7C1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对出现重大事故或存在重大问题者，可酌情减分。罚分总计不得超过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分（含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9060" w:type="dxa"/>
            <w:gridSpan w:val="2"/>
            <w:vAlign w:val="center"/>
          </w:tcPr>
          <w:p w:rsidR="00FA0338" w:rsidRPr="00170712" w:rsidRDefault="00FA0338" w:rsidP="001A7C1E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（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）招生、培养、毕业等方面发生重大事故，造成重大影响，严重影响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MF</w:t>
            </w:r>
            <w:r w:rsidR="00312A3A" w:rsidRPr="0017071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社会声誉。</w:t>
            </w:r>
          </w:p>
          <w:p w:rsidR="00FA0338" w:rsidRPr="00170712" w:rsidRDefault="00FA0338" w:rsidP="001A7C1E">
            <w:pP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（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）办学秩序混乱。</w:t>
            </w:r>
          </w:p>
        </w:tc>
        <w:tc>
          <w:tcPr>
            <w:tcW w:w="721" w:type="dxa"/>
            <w:vMerge/>
            <w:vAlign w:val="center"/>
          </w:tcPr>
          <w:p w:rsidR="00FA0338" w:rsidRPr="00170712" w:rsidRDefault="00FA0338" w:rsidP="00FA0338">
            <w:pP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AC4CD6" w:rsidRPr="00170712" w:rsidRDefault="00AC4CD6">
      <w:pPr>
        <w:widowControl/>
        <w:jc w:val="left"/>
        <w:rPr>
          <w:rFonts w:ascii="Times New Roman" w:hAnsi="Times New Roman" w:cs="Times New Roman"/>
          <w:color w:val="000000"/>
          <w:sz w:val="21"/>
          <w:szCs w:val="21"/>
        </w:rPr>
      </w:pPr>
    </w:p>
    <w:p w:rsidR="00CE504F" w:rsidRPr="00170712" w:rsidRDefault="00CE504F" w:rsidP="00185A85">
      <w:pPr>
        <w:spacing w:line="540" w:lineRule="exact"/>
        <w:ind w:firstLineChars="200" w:firstLine="562"/>
        <w:jc w:val="left"/>
        <w:rPr>
          <w:rFonts w:ascii="Times New Roman" w:eastAsia="黑体" w:hAnsi="Times New Roman" w:cs="Times New Roman"/>
          <w:b/>
          <w:sz w:val="28"/>
          <w:szCs w:val="28"/>
        </w:rPr>
        <w:sectPr w:rsidR="00CE504F" w:rsidRPr="00170712" w:rsidSect="001B61E3">
          <w:pgSz w:w="16838" w:h="11906" w:orient="landscape" w:code="9"/>
          <w:pgMar w:top="1230" w:right="873" w:bottom="1230" w:left="873" w:header="851" w:footer="567" w:gutter="0"/>
          <w:cols w:space="720"/>
          <w:docGrid w:type="lines" w:linePitch="326"/>
        </w:sectPr>
      </w:pPr>
    </w:p>
    <w:p w:rsidR="00185A85" w:rsidRPr="00170712" w:rsidRDefault="00185A85" w:rsidP="00185A85">
      <w:pPr>
        <w:spacing w:line="540" w:lineRule="exact"/>
        <w:ind w:firstLineChars="200" w:firstLine="562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170712">
        <w:rPr>
          <w:rFonts w:ascii="Times New Roman" w:eastAsia="黑体" w:hAnsi="Times New Roman" w:cs="Times New Roman"/>
          <w:b/>
          <w:sz w:val="28"/>
          <w:szCs w:val="28"/>
        </w:rPr>
        <w:lastRenderedPageBreak/>
        <w:t>三、评估所需文件、资料和汇总表格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（一）本校金融硕士专业学位</w:t>
      </w:r>
      <w:r w:rsidR="003802E2" w:rsidRPr="00170712">
        <w:rPr>
          <w:rFonts w:ascii="Times New Roman" w:hAnsi="Times New Roman" w:cs="Times New Roman"/>
          <w:sz w:val="28"/>
          <w:szCs w:val="28"/>
        </w:rPr>
        <w:t>教育</w:t>
      </w:r>
      <w:r w:rsidRPr="00170712">
        <w:rPr>
          <w:rFonts w:ascii="Times New Roman" w:hAnsi="Times New Roman" w:cs="Times New Roman"/>
          <w:sz w:val="28"/>
          <w:szCs w:val="28"/>
        </w:rPr>
        <w:t>总结报告</w:t>
      </w:r>
      <w:r w:rsidR="003802E2" w:rsidRPr="00170712">
        <w:rPr>
          <w:rFonts w:ascii="Times New Roman" w:hAnsi="Times New Roman" w:cs="Times New Roman"/>
          <w:sz w:val="28"/>
          <w:szCs w:val="28"/>
        </w:rPr>
        <w:t>（电子版和纸质版）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介绍本校金融硕士专业学位教育情况，报告应参照评估指标体系中的</w:t>
      </w:r>
      <w:r w:rsidRPr="00170712">
        <w:rPr>
          <w:rFonts w:ascii="Times New Roman" w:hAnsi="Times New Roman" w:cs="Times New Roman"/>
          <w:sz w:val="28"/>
          <w:szCs w:val="28"/>
        </w:rPr>
        <w:t>6</w:t>
      </w:r>
      <w:r w:rsidRPr="00170712">
        <w:rPr>
          <w:rFonts w:ascii="Times New Roman" w:hAnsi="Times New Roman" w:cs="Times New Roman"/>
          <w:sz w:val="28"/>
          <w:szCs w:val="28"/>
        </w:rPr>
        <w:t>个一级指标进行总结，报告还要找出本校当前存在的差距并提出改进计划。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撰写总结报告的注意事项如下：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1.</w:t>
      </w:r>
      <w:r w:rsidRPr="00170712">
        <w:rPr>
          <w:rFonts w:ascii="Times New Roman" w:hAnsi="Times New Roman" w:cs="Times New Roman"/>
          <w:sz w:val="28"/>
          <w:szCs w:val="28"/>
        </w:rPr>
        <w:t>总结报告采取写实性描述，能用数据定量描述的，不得定性描述。定量数据除总量外，</w:t>
      </w:r>
      <w:proofErr w:type="gramStart"/>
      <w:r w:rsidRPr="00170712">
        <w:rPr>
          <w:rFonts w:ascii="Times New Roman" w:hAnsi="Times New Roman" w:cs="Times New Roman"/>
          <w:sz w:val="28"/>
          <w:szCs w:val="28"/>
        </w:rPr>
        <w:t>尽可能用师均</w:t>
      </w:r>
      <w:proofErr w:type="gramEnd"/>
      <w:r w:rsidRPr="00170712">
        <w:rPr>
          <w:rFonts w:ascii="Times New Roman" w:hAnsi="Times New Roman" w:cs="Times New Roman"/>
          <w:sz w:val="28"/>
          <w:szCs w:val="28"/>
        </w:rPr>
        <w:t>、生均或比例描述。报告中所描述的内容和数据应确属本学位点，必须真实、准确，有据可查。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2.</w:t>
      </w:r>
      <w:r w:rsidRPr="00170712">
        <w:rPr>
          <w:rFonts w:ascii="Times New Roman" w:hAnsi="Times New Roman" w:cs="Times New Roman"/>
          <w:sz w:val="28"/>
          <w:szCs w:val="28"/>
        </w:rPr>
        <w:t>除特别注明的兼职导师外，报告所涉及的师资均指目前人事关系隶属本单位的专职人员（同</w:t>
      </w:r>
      <w:proofErr w:type="gramStart"/>
      <w:r w:rsidRPr="00170712">
        <w:rPr>
          <w:rFonts w:ascii="Times New Roman" w:hAnsi="Times New Roman" w:cs="Times New Roman"/>
          <w:sz w:val="28"/>
          <w:szCs w:val="28"/>
        </w:rPr>
        <w:t>一人员</w:t>
      </w:r>
      <w:proofErr w:type="gramEnd"/>
      <w:r w:rsidRPr="00170712">
        <w:rPr>
          <w:rFonts w:ascii="Times New Roman" w:hAnsi="Times New Roman" w:cs="Times New Roman"/>
          <w:sz w:val="28"/>
          <w:szCs w:val="28"/>
        </w:rPr>
        <w:t>原则上不得在不同专业学位点重复填写）。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3.</w:t>
      </w:r>
      <w:r w:rsidRPr="00170712">
        <w:rPr>
          <w:rFonts w:ascii="Times New Roman" w:hAnsi="Times New Roman" w:cs="Times New Roman"/>
          <w:sz w:val="28"/>
          <w:szCs w:val="28"/>
        </w:rPr>
        <w:t>除经国务院学位办批准的联合培养的学生外，报告所涉及的学生均指学籍关系注册在本单位的</w:t>
      </w:r>
      <w:r w:rsidR="006B711D" w:rsidRPr="00170712">
        <w:rPr>
          <w:rFonts w:ascii="Times New Roman" w:hAnsi="Times New Roman" w:cs="Times New Roman"/>
          <w:sz w:val="28"/>
          <w:szCs w:val="28"/>
        </w:rPr>
        <w:t>金融硕士</w:t>
      </w:r>
      <w:r w:rsidR="003802E2" w:rsidRPr="00170712">
        <w:rPr>
          <w:rFonts w:ascii="Times New Roman" w:hAnsi="Times New Roman" w:cs="Times New Roman"/>
          <w:sz w:val="28"/>
          <w:szCs w:val="28"/>
        </w:rPr>
        <w:t>专业学位</w:t>
      </w:r>
      <w:r w:rsidRPr="00170712">
        <w:rPr>
          <w:rFonts w:ascii="Times New Roman" w:hAnsi="Times New Roman" w:cs="Times New Roman"/>
          <w:sz w:val="28"/>
          <w:szCs w:val="28"/>
        </w:rPr>
        <w:t>研究生。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4.</w:t>
      </w:r>
      <w:r w:rsidRPr="00170712">
        <w:rPr>
          <w:rFonts w:ascii="Times New Roman" w:hAnsi="Times New Roman" w:cs="Times New Roman"/>
          <w:sz w:val="28"/>
          <w:szCs w:val="28"/>
        </w:rPr>
        <w:t>总结报告中所涉及的成果（论文、专著、专利、科研奖励、教学成果奖励等）应是署名本单位，且同</w:t>
      </w:r>
      <w:proofErr w:type="gramStart"/>
      <w:r w:rsidRPr="00170712">
        <w:rPr>
          <w:rFonts w:ascii="Times New Roman" w:hAnsi="Times New Roman" w:cs="Times New Roman"/>
          <w:sz w:val="28"/>
          <w:szCs w:val="28"/>
        </w:rPr>
        <w:t>一人员</w:t>
      </w:r>
      <w:proofErr w:type="gramEnd"/>
      <w:r w:rsidRPr="00170712">
        <w:rPr>
          <w:rFonts w:ascii="Times New Roman" w:hAnsi="Times New Roman" w:cs="Times New Roman"/>
          <w:sz w:val="28"/>
          <w:szCs w:val="28"/>
        </w:rPr>
        <w:t>的同一成果不得在不同专业学位点重复填写。引进人员在调入本学位点之前署名其他单位所获得的成果不填写、不统计。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5.</w:t>
      </w:r>
      <w:r w:rsidR="003802E2" w:rsidRPr="00170712">
        <w:rPr>
          <w:rFonts w:ascii="Times New Roman" w:hAnsi="Times New Roman" w:cs="Times New Roman"/>
          <w:sz w:val="28"/>
          <w:szCs w:val="28"/>
        </w:rPr>
        <w:t>涉及机密的内容一律按</w:t>
      </w:r>
      <w:r w:rsidRPr="00170712">
        <w:rPr>
          <w:rFonts w:ascii="Times New Roman" w:hAnsi="Times New Roman" w:cs="Times New Roman"/>
          <w:sz w:val="28"/>
          <w:szCs w:val="28"/>
        </w:rPr>
        <w:t>有关保密规定进行</w:t>
      </w:r>
      <w:proofErr w:type="gramStart"/>
      <w:r w:rsidRPr="00170712">
        <w:rPr>
          <w:rFonts w:ascii="Times New Roman" w:hAnsi="Times New Roman" w:cs="Times New Roman"/>
          <w:sz w:val="28"/>
          <w:szCs w:val="28"/>
        </w:rPr>
        <w:t>脱密处理</w:t>
      </w:r>
      <w:proofErr w:type="gramEnd"/>
      <w:r w:rsidRPr="00170712">
        <w:rPr>
          <w:rFonts w:ascii="Times New Roman" w:hAnsi="Times New Roman" w:cs="Times New Roman"/>
          <w:sz w:val="28"/>
          <w:szCs w:val="28"/>
        </w:rPr>
        <w:t>后编写。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6.</w:t>
      </w:r>
      <w:r w:rsidRPr="00170712">
        <w:rPr>
          <w:rFonts w:ascii="Times New Roman" w:hAnsi="Times New Roman" w:cs="Times New Roman"/>
          <w:sz w:val="28"/>
          <w:szCs w:val="28"/>
        </w:rPr>
        <w:t>总结报告文字使用四号宋体，字数不超过</w:t>
      </w:r>
      <w:r w:rsidRPr="00170712">
        <w:rPr>
          <w:rFonts w:ascii="Times New Roman" w:hAnsi="Times New Roman" w:cs="Times New Roman"/>
          <w:sz w:val="28"/>
          <w:szCs w:val="28"/>
        </w:rPr>
        <w:t>8000</w:t>
      </w:r>
      <w:r w:rsidRPr="00170712">
        <w:rPr>
          <w:rFonts w:ascii="Times New Roman" w:hAnsi="Times New Roman" w:cs="Times New Roman"/>
          <w:sz w:val="28"/>
          <w:szCs w:val="28"/>
        </w:rPr>
        <w:t>字，纸张限用</w:t>
      </w:r>
      <w:r w:rsidRPr="00170712">
        <w:rPr>
          <w:rFonts w:ascii="Times New Roman" w:hAnsi="Times New Roman" w:cs="Times New Roman"/>
          <w:sz w:val="28"/>
          <w:szCs w:val="28"/>
        </w:rPr>
        <w:t>A4</w:t>
      </w:r>
      <w:r w:rsidRPr="00170712">
        <w:rPr>
          <w:rFonts w:ascii="Times New Roman" w:hAnsi="Times New Roman" w:cs="Times New Roman"/>
          <w:sz w:val="28"/>
          <w:szCs w:val="28"/>
        </w:rPr>
        <w:t>。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（二）需要作为总结报告附件提交的汇总表格和材料</w:t>
      </w:r>
      <w:r w:rsidR="003802E2" w:rsidRPr="00170712">
        <w:rPr>
          <w:rFonts w:ascii="Times New Roman" w:hAnsi="Times New Roman" w:cs="Times New Roman"/>
          <w:sz w:val="28"/>
          <w:szCs w:val="28"/>
        </w:rPr>
        <w:t>（电子版和纸质版）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材料序号和评估指标相对应，为评估专家评分的重要参考资料。表中的</w:t>
      </w:r>
      <w:r w:rsidRPr="00170712">
        <w:rPr>
          <w:rFonts w:ascii="Times New Roman" w:hAnsi="Times New Roman" w:cs="Times New Roman"/>
          <w:sz w:val="28"/>
          <w:szCs w:val="28"/>
        </w:rPr>
        <w:t>“</w:t>
      </w:r>
      <w:r w:rsidR="003802E2" w:rsidRPr="00170712">
        <w:rPr>
          <w:rFonts w:ascii="Times New Roman" w:hAnsi="Times New Roman" w:cs="Times New Roman"/>
          <w:sz w:val="28"/>
          <w:szCs w:val="28"/>
        </w:rPr>
        <w:t>近</w:t>
      </w:r>
      <w:r w:rsidR="003802E2" w:rsidRPr="00170712">
        <w:rPr>
          <w:rFonts w:ascii="Times New Roman" w:hAnsi="Times New Roman" w:cs="Times New Roman"/>
          <w:sz w:val="28"/>
          <w:szCs w:val="28"/>
        </w:rPr>
        <w:t>3</w:t>
      </w:r>
      <w:r w:rsidRPr="00170712">
        <w:rPr>
          <w:rFonts w:ascii="Times New Roman" w:hAnsi="Times New Roman" w:cs="Times New Roman"/>
          <w:sz w:val="28"/>
          <w:szCs w:val="28"/>
        </w:rPr>
        <w:t>年</w:t>
      </w:r>
      <w:r w:rsidRPr="00170712">
        <w:rPr>
          <w:rFonts w:ascii="Times New Roman" w:hAnsi="Times New Roman" w:cs="Times New Roman"/>
          <w:sz w:val="28"/>
          <w:szCs w:val="28"/>
        </w:rPr>
        <w:t>”</w:t>
      </w:r>
      <w:r w:rsidRPr="00170712">
        <w:rPr>
          <w:rFonts w:ascii="Times New Roman" w:hAnsi="Times New Roman" w:cs="Times New Roman"/>
          <w:sz w:val="28"/>
          <w:szCs w:val="28"/>
        </w:rPr>
        <w:t>指</w:t>
      </w:r>
      <w:r w:rsidRPr="00170712">
        <w:rPr>
          <w:rFonts w:ascii="Times New Roman" w:hAnsi="Times New Roman" w:cs="Times New Roman"/>
          <w:sz w:val="28"/>
          <w:szCs w:val="28"/>
        </w:rPr>
        <w:t>2011</w:t>
      </w:r>
      <w:r w:rsidRPr="00170712">
        <w:rPr>
          <w:rFonts w:ascii="Times New Roman" w:hAnsi="Times New Roman" w:cs="Times New Roman"/>
          <w:sz w:val="28"/>
          <w:szCs w:val="28"/>
        </w:rPr>
        <w:t>年</w:t>
      </w:r>
      <w:r w:rsidRPr="00170712">
        <w:rPr>
          <w:rFonts w:ascii="Times New Roman" w:hAnsi="Times New Roman" w:cs="Times New Roman"/>
          <w:sz w:val="28"/>
          <w:szCs w:val="28"/>
        </w:rPr>
        <w:t>8</w:t>
      </w:r>
      <w:r w:rsidRPr="00170712">
        <w:rPr>
          <w:rFonts w:ascii="Times New Roman" w:hAnsi="Times New Roman" w:cs="Times New Roman"/>
          <w:sz w:val="28"/>
          <w:szCs w:val="28"/>
        </w:rPr>
        <w:t>月底至</w:t>
      </w:r>
      <w:r w:rsidRPr="00170712">
        <w:rPr>
          <w:rFonts w:ascii="Times New Roman" w:hAnsi="Times New Roman" w:cs="Times New Roman"/>
          <w:sz w:val="28"/>
          <w:szCs w:val="28"/>
        </w:rPr>
        <w:t>2014</w:t>
      </w:r>
      <w:r w:rsidRPr="00170712">
        <w:rPr>
          <w:rFonts w:ascii="Times New Roman" w:hAnsi="Times New Roman" w:cs="Times New Roman"/>
          <w:sz w:val="28"/>
          <w:szCs w:val="28"/>
        </w:rPr>
        <w:t>年</w:t>
      </w:r>
      <w:r w:rsidRPr="00170712">
        <w:rPr>
          <w:rFonts w:ascii="Times New Roman" w:hAnsi="Times New Roman" w:cs="Times New Roman"/>
          <w:sz w:val="28"/>
          <w:szCs w:val="28"/>
        </w:rPr>
        <w:t>8</w:t>
      </w:r>
      <w:r w:rsidRPr="00170712">
        <w:rPr>
          <w:rFonts w:ascii="Times New Roman" w:hAnsi="Times New Roman" w:cs="Times New Roman"/>
          <w:sz w:val="28"/>
          <w:szCs w:val="28"/>
        </w:rPr>
        <w:t>月底</w:t>
      </w:r>
      <w:r w:rsidR="003802E2" w:rsidRPr="00170712">
        <w:rPr>
          <w:rFonts w:ascii="Times New Roman" w:hAnsi="Times New Roman" w:cs="Times New Roman"/>
          <w:sz w:val="28"/>
          <w:szCs w:val="28"/>
        </w:rPr>
        <w:t>，</w:t>
      </w:r>
      <w:r w:rsidR="003802E2" w:rsidRPr="00170712">
        <w:rPr>
          <w:rFonts w:ascii="Times New Roman" w:hAnsi="Times New Roman" w:cs="Times New Roman"/>
          <w:sz w:val="28"/>
          <w:szCs w:val="28"/>
        </w:rPr>
        <w:t>“</w:t>
      </w:r>
      <w:r w:rsidR="003802E2" w:rsidRPr="00170712">
        <w:rPr>
          <w:rFonts w:ascii="Times New Roman" w:hAnsi="Times New Roman" w:cs="Times New Roman"/>
          <w:sz w:val="28"/>
          <w:szCs w:val="28"/>
        </w:rPr>
        <w:t>近</w:t>
      </w:r>
      <w:r w:rsidR="003802E2" w:rsidRPr="00170712">
        <w:rPr>
          <w:rFonts w:ascii="Times New Roman" w:hAnsi="Times New Roman" w:cs="Times New Roman"/>
          <w:sz w:val="28"/>
          <w:szCs w:val="28"/>
        </w:rPr>
        <w:t>1</w:t>
      </w:r>
      <w:r w:rsidR="00B05F82" w:rsidRPr="00170712">
        <w:rPr>
          <w:rFonts w:ascii="Times New Roman" w:hAnsi="Times New Roman" w:cs="Times New Roman"/>
          <w:sz w:val="28"/>
          <w:szCs w:val="28"/>
        </w:rPr>
        <w:t>年</w:t>
      </w:r>
      <w:r w:rsidR="00B05F82" w:rsidRPr="00170712">
        <w:rPr>
          <w:rFonts w:ascii="Times New Roman" w:hAnsi="Times New Roman" w:cs="Times New Roman"/>
          <w:sz w:val="28"/>
          <w:szCs w:val="28"/>
        </w:rPr>
        <w:t>”</w:t>
      </w:r>
      <w:r w:rsidR="00B05F82" w:rsidRPr="00170712">
        <w:rPr>
          <w:rFonts w:ascii="Times New Roman" w:hAnsi="Times New Roman" w:cs="Times New Roman"/>
          <w:sz w:val="28"/>
          <w:szCs w:val="28"/>
        </w:rPr>
        <w:t>指</w:t>
      </w:r>
      <w:r w:rsidR="00B05F82" w:rsidRPr="00170712">
        <w:rPr>
          <w:rFonts w:ascii="Times New Roman" w:hAnsi="Times New Roman" w:cs="Times New Roman"/>
          <w:sz w:val="28"/>
          <w:szCs w:val="28"/>
        </w:rPr>
        <w:t>2014</w:t>
      </w:r>
      <w:r w:rsidR="00B05F82" w:rsidRPr="00170712">
        <w:rPr>
          <w:rFonts w:ascii="Times New Roman" w:hAnsi="Times New Roman" w:cs="Times New Roman"/>
          <w:sz w:val="28"/>
          <w:szCs w:val="28"/>
        </w:rPr>
        <w:t>年</w:t>
      </w:r>
      <w:r w:rsidR="00B05F82" w:rsidRPr="00170712">
        <w:rPr>
          <w:rFonts w:ascii="Times New Roman" w:hAnsi="Times New Roman" w:cs="Times New Roman"/>
          <w:sz w:val="28"/>
          <w:szCs w:val="28"/>
        </w:rPr>
        <w:t>1</w:t>
      </w:r>
      <w:r w:rsidR="00B05F82" w:rsidRPr="00170712">
        <w:rPr>
          <w:rFonts w:ascii="Times New Roman" w:hAnsi="Times New Roman" w:cs="Times New Roman"/>
          <w:sz w:val="28"/>
          <w:szCs w:val="28"/>
        </w:rPr>
        <w:t>月</w:t>
      </w:r>
      <w:r w:rsidR="00B05F82" w:rsidRPr="00170712">
        <w:rPr>
          <w:rFonts w:ascii="Times New Roman" w:hAnsi="Times New Roman" w:cs="Times New Roman"/>
          <w:sz w:val="28"/>
          <w:szCs w:val="28"/>
        </w:rPr>
        <w:t>1</w:t>
      </w:r>
      <w:r w:rsidR="00B05F82" w:rsidRPr="00170712">
        <w:rPr>
          <w:rFonts w:ascii="Times New Roman" w:hAnsi="Times New Roman" w:cs="Times New Roman"/>
          <w:sz w:val="28"/>
          <w:szCs w:val="28"/>
        </w:rPr>
        <w:t>日至</w:t>
      </w:r>
      <w:r w:rsidR="00B05F82" w:rsidRPr="00170712">
        <w:rPr>
          <w:rFonts w:ascii="Times New Roman" w:hAnsi="Times New Roman" w:cs="Times New Roman"/>
          <w:sz w:val="28"/>
          <w:szCs w:val="28"/>
        </w:rPr>
        <w:t>2014</w:t>
      </w:r>
      <w:r w:rsidR="00B05F82" w:rsidRPr="00170712">
        <w:rPr>
          <w:rFonts w:ascii="Times New Roman" w:hAnsi="Times New Roman" w:cs="Times New Roman"/>
          <w:sz w:val="28"/>
          <w:szCs w:val="28"/>
        </w:rPr>
        <w:t>年</w:t>
      </w:r>
      <w:r w:rsidR="00B05F82" w:rsidRPr="00170712">
        <w:rPr>
          <w:rFonts w:ascii="Times New Roman" w:hAnsi="Times New Roman" w:cs="Times New Roman"/>
          <w:sz w:val="28"/>
          <w:szCs w:val="28"/>
        </w:rPr>
        <w:t>12</w:t>
      </w:r>
      <w:r w:rsidR="00B05F82" w:rsidRPr="00170712">
        <w:rPr>
          <w:rFonts w:ascii="Times New Roman" w:hAnsi="Times New Roman" w:cs="Times New Roman"/>
          <w:sz w:val="28"/>
          <w:szCs w:val="28"/>
        </w:rPr>
        <w:t>月</w:t>
      </w:r>
      <w:r w:rsidR="00B05F82" w:rsidRPr="00170712">
        <w:rPr>
          <w:rFonts w:ascii="Times New Roman" w:hAnsi="Times New Roman" w:cs="Times New Roman"/>
          <w:sz w:val="28"/>
          <w:szCs w:val="28"/>
        </w:rPr>
        <w:t>31</w:t>
      </w:r>
      <w:r w:rsidR="00B05F82" w:rsidRPr="00170712">
        <w:rPr>
          <w:rFonts w:ascii="Times New Roman" w:hAnsi="Times New Roman" w:cs="Times New Roman"/>
          <w:sz w:val="28"/>
          <w:szCs w:val="28"/>
        </w:rPr>
        <w:t>日</w:t>
      </w:r>
      <w:r w:rsidRPr="00170712">
        <w:rPr>
          <w:rFonts w:ascii="Times New Roman" w:hAnsi="Times New Roman" w:cs="Times New Roman"/>
          <w:sz w:val="28"/>
          <w:szCs w:val="28"/>
        </w:rPr>
        <w:t>。</w:t>
      </w:r>
    </w:p>
    <w:p w:rsidR="00BC698F" w:rsidRPr="00170712" w:rsidRDefault="00BC698F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Pr="00170712">
        <w:rPr>
          <w:rFonts w:ascii="Times New Roman" w:hAnsi="Times New Roman" w:cs="Times New Roman"/>
          <w:sz w:val="28"/>
          <w:szCs w:val="28"/>
        </w:rPr>
        <w:t>1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5076DB" w:rsidRPr="00170712">
        <w:rPr>
          <w:rFonts w:ascii="Times New Roman" w:hAnsi="Times New Roman" w:cs="Times New Roman"/>
          <w:sz w:val="28"/>
          <w:szCs w:val="28"/>
        </w:rPr>
        <w:t>0.1</w:t>
      </w:r>
      <w:r w:rsidR="00302549" w:rsidRPr="00170712">
        <w:rPr>
          <w:rFonts w:ascii="Times New Roman" w:hAnsi="Times New Roman" w:cs="Times New Roman"/>
          <w:sz w:val="28"/>
          <w:szCs w:val="28"/>
        </w:rPr>
        <w:t>金融硕士授权点通讯表</w:t>
      </w:r>
      <w:r w:rsidR="003A5DB6" w:rsidRPr="00170712">
        <w:rPr>
          <w:rFonts w:ascii="Times New Roman" w:hAnsi="Times New Roman" w:cs="Times New Roman"/>
          <w:sz w:val="28"/>
          <w:szCs w:val="28"/>
        </w:rPr>
        <w:t>及真实性承诺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Pr="00170712">
        <w:rPr>
          <w:rFonts w:ascii="Times New Roman" w:hAnsi="Times New Roman" w:cs="Times New Roman"/>
          <w:sz w:val="28"/>
          <w:szCs w:val="28"/>
        </w:rPr>
        <w:t>2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BC698F" w:rsidRPr="00170712">
        <w:rPr>
          <w:rFonts w:ascii="Times New Roman" w:hAnsi="Times New Roman" w:cs="Times New Roman"/>
          <w:sz w:val="28"/>
          <w:szCs w:val="28"/>
        </w:rPr>
        <w:t>0</w:t>
      </w:r>
      <w:r w:rsidR="00B05F82" w:rsidRPr="00170712">
        <w:rPr>
          <w:rFonts w:ascii="Times New Roman" w:hAnsi="Times New Roman" w:cs="Times New Roman"/>
          <w:sz w:val="28"/>
          <w:szCs w:val="28"/>
        </w:rPr>
        <w:t>.2</w:t>
      </w:r>
      <w:r w:rsidR="003802E2" w:rsidRPr="00170712">
        <w:rPr>
          <w:rFonts w:ascii="Times New Roman" w:hAnsi="Times New Roman" w:cs="Times New Roman"/>
          <w:sz w:val="28"/>
          <w:szCs w:val="28"/>
        </w:rPr>
        <w:t>申报授权点时上报的</w:t>
      </w:r>
      <w:r w:rsidR="00B05F82" w:rsidRPr="00170712">
        <w:rPr>
          <w:rFonts w:ascii="Times New Roman" w:hAnsi="Times New Roman" w:cs="Times New Roman"/>
          <w:sz w:val="28"/>
          <w:szCs w:val="28"/>
        </w:rPr>
        <w:t>申报方案（原上报稿）</w:t>
      </w:r>
    </w:p>
    <w:p w:rsidR="00BC698F" w:rsidRPr="00170712" w:rsidRDefault="00BC698F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Pr="00170712">
        <w:rPr>
          <w:rFonts w:ascii="Times New Roman" w:hAnsi="Times New Roman" w:cs="Times New Roman"/>
          <w:sz w:val="28"/>
          <w:szCs w:val="28"/>
        </w:rPr>
        <w:t>3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Pr="00170712">
        <w:rPr>
          <w:rFonts w:ascii="Times New Roman" w:hAnsi="Times New Roman" w:cs="Times New Roman"/>
          <w:sz w:val="28"/>
          <w:szCs w:val="28"/>
        </w:rPr>
        <w:t>1.</w:t>
      </w:r>
      <w:r w:rsidRPr="00170712">
        <w:rPr>
          <w:rFonts w:ascii="Times New Roman" w:hAnsi="Times New Roman" w:cs="Times New Roman"/>
          <w:sz w:val="28"/>
          <w:szCs w:val="28"/>
        </w:rPr>
        <w:t>现行的培养方案（</w:t>
      </w:r>
      <w:proofErr w:type="gramStart"/>
      <w:r w:rsidRPr="00170712">
        <w:rPr>
          <w:rFonts w:ascii="Times New Roman" w:hAnsi="Times New Roman" w:cs="Times New Roman"/>
          <w:sz w:val="28"/>
          <w:szCs w:val="28"/>
        </w:rPr>
        <w:t>如分不同</w:t>
      </w:r>
      <w:proofErr w:type="gramEnd"/>
      <w:r w:rsidRPr="00170712">
        <w:rPr>
          <w:rFonts w:ascii="Times New Roman" w:hAnsi="Times New Roman" w:cs="Times New Roman"/>
          <w:sz w:val="28"/>
          <w:szCs w:val="28"/>
        </w:rPr>
        <w:t>方向，需体现）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4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B05F82" w:rsidRPr="00170712">
        <w:rPr>
          <w:rFonts w:ascii="Times New Roman" w:hAnsi="Times New Roman" w:cs="Times New Roman"/>
          <w:sz w:val="28"/>
          <w:szCs w:val="28"/>
        </w:rPr>
        <w:t>2.</w:t>
      </w:r>
      <w:r w:rsidR="00B05F82" w:rsidRPr="00170712">
        <w:rPr>
          <w:rFonts w:ascii="Times New Roman" w:hAnsi="Times New Roman" w:cs="Times New Roman"/>
          <w:sz w:val="28"/>
          <w:szCs w:val="28"/>
        </w:rPr>
        <w:t>近</w:t>
      </w:r>
      <w:r w:rsidR="00B05F82" w:rsidRPr="00170712">
        <w:rPr>
          <w:rFonts w:ascii="Times New Roman" w:hAnsi="Times New Roman" w:cs="Times New Roman"/>
          <w:sz w:val="28"/>
          <w:szCs w:val="28"/>
        </w:rPr>
        <w:t>3</w:t>
      </w:r>
      <w:r w:rsidR="00B05F82" w:rsidRPr="00170712">
        <w:rPr>
          <w:rFonts w:ascii="Times New Roman" w:hAnsi="Times New Roman" w:cs="Times New Roman"/>
          <w:sz w:val="28"/>
          <w:szCs w:val="28"/>
        </w:rPr>
        <w:t>年专业课程教学大纲汇总表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5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3.1</w:t>
      </w:r>
      <w:r w:rsidR="00AD0223" w:rsidRPr="00170712">
        <w:rPr>
          <w:rFonts w:ascii="Times New Roman" w:hAnsi="Times New Roman" w:cs="Times New Roman"/>
          <w:sz w:val="28"/>
          <w:szCs w:val="28"/>
        </w:rPr>
        <w:t>近</w:t>
      </w:r>
      <w:r w:rsidR="00AD0223" w:rsidRPr="00170712">
        <w:rPr>
          <w:rFonts w:ascii="Times New Roman" w:hAnsi="Times New Roman" w:cs="Times New Roman"/>
          <w:sz w:val="28"/>
          <w:szCs w:val="28"/>
        </w:rPr>
        <w:t>1</w:t>
      </w:r>
      <w:r w:rsidR="00AD0223" w:rsidRPr="00170712">
        <w:rPr>
          <w:rFonts w:ascii="Times New Roman" w:hAnsi="Times New Roman" w:cs="Times New Roman"/>
          <w:sz w:val="28"/>
          <w:szCs w:val="28"/>
        </w:rPr>
        <w:t>年</w:t>
      </w:r>
      <w:r w:rsidR="00AD0223" w:rsidRPr="00170712">
        <w:rPr>
          <w:rFonts w:ascii="Times New Roman" w:hAnsi="Times New Roman" w:cs="Times New Roman"/>
          <w:sz w:val="28"/>
          <w:szCs w:val="28"/>
        </w:rPr>
        <w:t>MF</w:t>
      </w:r>
      <w:r w:rsidR="00AD0223" w:rsidRPr="00170712">
        <w:rPr>
          <w:rFonts w:ascii="Times New Roman" w:hAnsi="Times New Roman" w:cs="Times New Roman"/>
          <w:sz w:val="28"/>
          <w:szCs w:val="28"/>
        </w:rPr>
        <w:t>学术讲座汇总表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6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3.2</w:t>
      </w:r>
      <w:r w:rsidR="00AD0223" w:rsidRPr="00170712">
        <w:rPr>
          <w:rFonts w:ascii="Times New Roman" w:hAnsi="Times New Roman" w:cs="Times New Roman"/>
          <w:sz w:val="28"/>
          <w:szCs w:val="28"/>
        </w:rPr>
        <w:t>近</w:t>
      </w:r>
      <w:r w:rsidR="00AD0223" w:rsidRPr="00170712">
        <w:rPr>
          <w:rFonts w:ascii="Times New Roman" w:hAnsi="Times New Roman" w:cs="Times New Roman"/>
          <w:sz w:val="28"/>
          <w:szCs w:val="28"/>
        </w:rPr>
        <w:t>1</w:t>
      </w:r>
      <w:r w:rsidR="00AD0223" w:rsidRPr="00170712">
        <w:rPr>
          <w:rFonts w:ascii="Times New Roman" w:hAnsi="Times New Roman" w:cs="Times New Roman"/>
          <w:sz w:val="28"/>
          <w:szCs w:val="28"/>
        </w:rPr>
        <w:t>年与</w:t>
      </w:r>
      <w:r w:rsidR="00AD0223" w:rsidRPr="00170712">
        <w:rPr>
          <w:rFonts w:ascii="Times New Roman" w:hAnsi="Times New Roman" w:cs="Times New Roman"/>
          <w:sz w:val="28"/>
          <w:szCs w:val="28"/>
        </w:rPr>
        <w:t>MF</w:t>
      </w:r>
      <w:r w:rsidR="00AD0223" w:rsidRPr="00170712">
        <w:rPr>
          <w:rFonts w:ascii="Times New Roman" w:hAnsi="Times New Roman" w:cs="Times New Roman"/>
          <w:sz w:val="28"/>
          <w:szCs w:val="28"/>
        </w:rPr>
        <w:t>专业知识相关的学生活动统计表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lastRenderedPageBreak/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7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4.1</w:t>
      </w:r>
      <w:r w:rsidR="00AD0223" w:rsidRPr="00170712">
        <w:rPr>
          <w:rFonts w:ascii="Times New Roman" w:hAnsi="Times New Roman" w:cs="Times New Roman"/>
          <w:sz w:val="28"/>
          <w:szCs w:val="28"/>
        </w:rPr>
        <w:t>教学案例使用情况汇总表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8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4.2</w:t>
      </w:r>
      <w:r w:rsidR="003802E2" w:rsidRPr="00170712">
        <w:rPr>
          <w:rFonts w:ascii="Times New Roman" w:hAnsi="Times New Roman" w:cs="Times New Roman"/>
          <w:sz w:val="28"/>
          <w:szCs w:val="28"/>
        </w:rPr>
        <w:t>教学</w:t>
      </w:r>
      <w:r w:rsidR="00AD0223" w:rsidRPr="00170712">
        <w:rPr>
          <w:rFonts w:ascii="Times New Roman" w:hAnsi="Times New Roman" w:cs="Times New Roman"/>
          <w:sz w:val="28"/>
          <w:szCs w:val="28"/>
        </w:rPr>
        <w:t>案例编写汇总表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9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4.3</w:t>
      </w:r>
      <w:r w:rsidR="00AD0223" w:rsidRPr="00170712">
        <w:rPr>
          <w:rFonts w:ascii="Times New Roman" w:hAnsi="Times New Roman" w:cs="Times New Roman"/>
          <w:sz w:val="28"/>
          <w:szCs w:val="28"/>
        </w:rPr>
        <w:t>其他实践型教学方法情况说明，如模拟教学、实习实践等。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10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5.</w:t>
      </w:r>
      <w:r w:rsidR="00AD0223" w:rsidRPr="00170712">
        <w:rPr>
          <w:rFonts w:ascii="Times New Roman" w:hAnsi="Times New Roman" w:cs="Times New Roman"/>
          <w:sz w:val="28"/>
          <w:szCs w:val="28"/>
        </w:rPr>
        <w:t>就业指导、职业规划讲座情况汇总表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11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6.MF</w:t>
      </w:r>
      <w:r w:rsidR="00AD0223" w:rsidRPr="00170712">
        <w:rPr>
          <w:rFonts w:ascii="Times New Roman" w:hAnsi="Times New Roman" w:cs="Times New Roman"/>
          <w:sz w:val="28"/>
          <w:szCs w:val="28"/>
        </w:rPr>
        <w:t>教学人员情况汇总表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12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7.MF</w:t>
      </w:r>
      <w:r w:rsidR="00AD0223" w:rsidRPr="00170712">
        <w:rPr>
          <w:rFonts w:ascii="Times New Roman" w:hAnsi="Times New Roman" w:cs="Times New Roman"/>
          <w:sz w:val="28"/>
          <w:szCs w:val="28"/>
        </w:rPr>
        <w:t>教学人员结构分析表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13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8.1</w:t>
      </w:r>
      <w:r w:rsidR="00AD0223" w:rsidRPr="00170712">
        <w:rPr>
          <w:rFonts w:ascii="Times New Roman" w:hAnsi="Times New Roman" w:cs="Times New Roman"/>
          <w:sz w:val="28"/>
          <w:szCs w:val="28"/>
        </w:rPr>
        <w:t>校外导师情况汇总表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14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8.2</w:t>
      </w:r>
      <w:r w:rsidR="00AD0223" w:rsidRPr="00170712">
        <w:rPr>
          <w:rFonts w:ascii="Times New Roman" w:hAnsi="Times New Roman" w:cs="Times New Roman"/>
          <w:sz w:val="28"/>
          <w:szCs w:val="28"/>
        </w:rPr>
        <w:t>近</w:t>
      </w:r>
      <w:r w:rsidR="00AD0223" w:rsidRPr="00170712">
        <w:rPr>
          <w:rFonts w:ascii="Times New Roman" w:hAnsi="Times New Roman" w:cs="Times New Roman"/>
          <w:sz w:val="28"/>
          <w:szCs w:val="28"/>
        </w:rPr>
        <w:t>1</w:t>
      </w:r>
      <w:r w:rsidR="00AD0223" w:rsidRPr="00170712">
        <w:rPr>
          <w:rFonts w:ascii="Times New Roman" w:hAnsi="Times New Roman" w:cs="Times New Roman"/>
          <w:sz w:val="28"/>
          <w:szCs w:val="28"/>
        </w:rPr>
        <w:t>年校外导师指导学生情况汇总表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15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9.</w:t>
      </w:r>
      <w:r w:rsidR="00AD0223" w:rsidRPr="00170712">
        <w:rPr>
          <w:rFonts w:ascii="Times New Roman" w:hAnsi="Times New Roman" w:cs="Times New Roman"/>
          <w:sz w:val="28"/>
          <w:szCs w:val="28"/>
        </w:rPr>
        <w:t>近</w:t>
      </w:r>
      <w:r w:rsidR="00AD0223" w:rsidRPr="00170712">
        <w:rPr>
          <w:rFonts w:ascii="Times New Roman" w:hAnsi="Times New Roman" w:cs="Times New Roman"/>
          <w:sz w:val="28"/>
          <w:szCs w:val="28"/>
        </w:rPr>
        <w:t>3</w:t>
      </w:r>
      <w:r w:rsidR="00AD0223" w:rsidRPr="00170712">
        <w:rPr>
          <w:rFonts w:ascii="Times New Roman" w:hAnsi="Times New Roman" w:cs="Times New Roman"/>
          <w:sz w:val="28"/>
          <w:szCs w:val="28"/>
        </w:rPr>
        <w:t>年</w:t>
      </w:r>
      <w:r w:rsidR="00AD0223" w:rsidRPr="00170712">
        <w:rPr>
          <w:rFonts w:ascii="Times New Roman" w:hAnsi="Times New Roman" w:cs="Times New Roman"/>
          <w:sz w:val="28"/>
          <w:szCs w:val="28"/>
        </w:rPr>
        <w:t>MF</w:t>
      </w:r>
      <w:r w:rsidR="00AD0223" w:rsidRPr="00170712">
        <w:rPr>
          <w:rFonts w:ascii="Times New Roman" w:hAnsi="Times New Roman" w:cs="Times New Roman"/>
          <w:sz w:val="28"/>
          <w:szCs w:val="28"/>
        </w:rPr>
        <w:t>教学人员参加培训、进修情况汇总表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16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10.MF</w:t>
      </w:r>
      <w:r w:rsidR="00AD0223" w:rsidRPr="00170712">
        <w:rPr>
          <w:rFonts w:ascii="Times New Roman" w:hAnsi="Times New Roman" w:cs="Times New Roman"/>
          <w:sz w:val="28"/>
          <w:szCs w:val="28"/>
        </w:rPr>
        <w:t>项目管理人员情况汇总表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17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11.MF</w:t>
      </w:r>
      <w:r w:rsidR="00AD0223" w:rsidRPr="00170712">
        <w:rPr>
          <w:rFonts w:ascii="Times New Roman" w:hAnsi="Times New Roman" w:cs="Times New Roman"/>
          <w:sz w:val="28"/>
          <w:szCs w:val="28"/>
        </w:rPr>
        <w:t>教学管理制度汇总表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18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12.</w:t>
      </w:r>
      <w:r w:rsidR="00AD0223" w:rsidRPr="00170712">
        <w:rPr>
          <w:rFonts w:ascii="Times New Roman" w:hAnsi="Times New Roman" w:cs="Times New Roman"/>
          <w:sz w:val="28"/>
          <w:szCs w:val="28"/>
        </w:rPr>
        <w:t>教学评估系统和任课教师选用、评价机制情况说明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19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13.MF</w:t>
      </w:r>
      <w:r w:rsidR="00AD0223" w:rsidRPr="00170712">
        <w:rPr>
          <w:rFonts w:ascii="Times New Roman" w:hAnsi="Times New Roman" w:cs="Times New Roman"/>
          <w:sz w:val="28"/>
          <w:szCs w:val="28"/>
        </w:rPr>
        <w:t>专用教学设施汇总表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20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14.</w:t>
      </w:r>
      <w:r w:rsidR="00AD0223" w:rsidRPr="00170712">
        <w:rPr>
          <w:rFonts w:ascii="Times New Roman" w:hAnsi="Times New Roman" w:cs="Times New Roman"/>
          <w:sz w:val="28"/>
          <w:szCs w:val="28"/>
        </w:rPr>
        <w:t>近</w:t>
      </w:r>
      <w:r w:rsidR="00AD0223" w:rsidRPr="00170712">
        <w:rPr>
          <w:rFonts w:ascii="Times New Roman" w:hAnsi="Times New Roman" w:cs="Times New Roman"/>
          <w:sz w:val="28"/>
          <w:szCs w:val="28"/>
        </w:rPr>
        <w:t>3</w:t>
      </w:r>
      <w:r w:rsidR="00AD0223" w:rsidRPr="00170712">
        <w:rPr>
          <w:rFonts w:ascii="Times New Roman" w:hAnsi="Times New Roman" w:cs="Times New Roman"/>
          <w:sz w:val="28"/>
          <w:szCs w:val="28"/>
        </w:rPr>
        <w:t>年学校相关支持措施、学费及分配情况说明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21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15.</w:t>
      </w:r>
      <w:r w:rsidR="00AD0223" w:rsidRPr="00170712">
        <w:rPr>
          <w:rFonts w:ascii="Times New Roman" w:hAnsi="Times New Roman" w:cs="Times New Roman"/>
          <w:sz w:val="28"/>
          <w:szCs w:val="28"/>
        </w:rPr>
        <w:t>学生可以方便浏览的与</w:t>
      </w:r>
      <w:r w:rsidR="00AD0223" w:rsidRPr="00170712">
        <w:rPr>
          <w:rFonts w:ascii="Times New Roman" w:hAnsi="Times New Roman" w:cs="Times New Roman"/>
          <w:sz w:val="28"/>
          <w:szCs w:val="28"/>
        </w:rPr>
        <w:t>MF</w:t>
      </w:r>
      <w:r w:rsidR="00AD0223" w:rsidRPr="00170712">
        <w:rPr>
          <w:rFonts w:ascii="Times New Roman" w:hAnsi="Times New Roman" w:cs="Times New Roman"/>
          <w:sz w:val="28"/>
          <w:szCs w:val="28"/>
        </w:rPr>
        <w:t>相关的书籍、期刊、有关数据库情况说明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22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16.</w:t>
      </w:r>
      <w:r w:rsidR="00AD0223" w:rsidRPr="00170712">
        <w:rPr>
          <w:rFonts w:ascii="Times New Roman" w:hAnsi="Times New Roman" w:cs="Times New Roman"/>
          <w:sz w:val="28"/>
          <w:szCs w:val="28"/>
        </w:rPr>
        <w:t>近</w:t>
      </w:r>
      <w:r w:rsidR="00AD0223" w:rsidRPr="00170712">
        <w:rPr>
          <w:rFonts w:ascii="Times New Roman" w:hAnsi="Times New Roman" w:cs="Times New Roman"/>
          <w:sz w:val="28"/>
          <w:szCs w:val="28"/>
        </w:rPr>
        <w:t>3</w:t>
      </w:r>
      <w:r w:rsidR="00AD0223" w:rsidRPr="00170712">
        <w:rPr>
          <w:rFonts w:ascii="Times New Roman" w:hAnsi="Times New Roman" w:cs="Times New Roman"/>
          <w:sz w:val="28"/>
          <w:szCs w:val="28"/>
        </w:rPr>
        <w:t>年招生情况统计表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23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18.</w:t>
      </w:r>
      <w:r w:rsidR="00AD0223" w:rsidRPr="00170712">
        <w:rPr>
          <w:rFonts w:ascii="Times New Roman" w:hAnsi="Times New Roman" w:cs="Times New Roman"/>
          <w:sz w:val="28"/>
          <w:szCs w:val="28"/>
        </w:rPr>
        <w:t>近</w:t>
      </w:r>
      <w:r w:rsidR="00AD0223" w:rsidRPr="00170712">
        <w:rPr>
          <w:rFonts w:ascii="Times New Roman" w:hAnsi="Times New Roman" w:cs="Times New Roman"/>
          <w:sz w:val="28"/>
          <w:szCs w:val="28"/>
        </w:rPr>
        <w:t>3</w:t>
      </w:r>
      <w:r w:rsidR="00AD0223" w:rsidRPr="00170712">
        <w:rPr>
          <w:rFonts w:ascii="Times New Roman" w:hAnsi="Times New Roman" w:cs="Times New Roman"/>
          <w:sz w:val="28"/>
          <w:szCs w:val="28"/>
        </w:rPr>
        <w:t>年</w:t>
      </w:r>
      <w:r w:rsidR="00AD0223" w:rsidRPr="00170712">
        <w:rPr>
          <w:rFonts w:ascii="Times New Roman" w:hAnsi="Times New Roman" w:cs="Times New Roman"/>
          <w:sz w:val="28"/>
          <w:szCs w:val="28"/>
        </w:rPr>
        <w:t>MF</w:t>
      </w:r>
      <w:r w:rsidR="00AD0223" w:rsidRPr="00170712">
        <w:rPr>
          <w:rFonts w:ascii="Times New Roman" w:hAnsi="Times New Roman" w:cs="Times New Roman"/>
          <w:sz w:val="28"/>
          <w:szCs w:val="28"/>
        </w:rPr>
        <w:t>毕业生就业信息表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24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19.</w:t>
      </w:r>
      <w:r w:rsidR="00AD0223" w:rsidRPr="00170712">
        <w:rPr>
          <w:rFonts w:ascii="Times New Roman" w:hAnsi="Times New Roman" w:cs="Times New Roman"/>
          <w:sz w:val="28"/>
          <w:szCs w:val="28"/>
        </w:rPr>
        <w:t>近</w:t>
      </w:r>
      <w:r w:rsidR="00AD0223" w:rsidRPr="00170712">
        <w:rPr>
          <w:rFonts w:ascii="Times New Roman" w:hAnsi="Times New Roman" w:cs="Times New Roman"/>
          <w:sz w:val="28"/>
          <w:szCs w:val="28"/>
        </w:rPr>
        <w:t>3</w:t>
      </w:r>
      <w:r w:rsidR="00AD0223" w:rsidRPr="00170712">
        <w:rPr>
          <w:rFonts w:ascii="Times New Roman" w:hAnsi="Times New Roman" w:cs="Times New Roman"/>
          <w:sz w:val="28"/>
          <w:szCs w:val="28"/>
        </w:rPr>
        <w:t>年</w:t>
      </w:r>
      <w:r w:rsidR="00AD0223" w:rsidRPr="00170712">
        <w:rPr>
          <w:rFonts w:ascii="Times New Roman" w:hAnsi="Times New Roman" w:cs="Times New Roman"/>
          <w:sz w:val="28"/>
          <w:szCs w:val="28"/>
        </w:rPr>
        <w:t>MF</w:t>
      </w:r>
      <w:r w:rsidR="00AD0223" w:rsidRPr="00170712">
        <w:rPr>
          <w:rFonts w:ascii="Times New Roman" w:hAnsi="Times New Roman" w:cs="Times New Roman"/>
          <w:sz w:val="28"/>
          <w:szCs w:val="28"/>
        </w:rPr>
        <w:t>毕业生就业结构表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25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20.1</w:t>
      </w:r>
      <w:r w:rsidR="00AD0223" w:rsidRPr="00170712">
        <w:rPr>
          <w:rFonts w:ascii="Times New Roman" w:hAnsi="Times New Roman" w:cs="Times New Roman"/>
          <w:sz w:val="28"/>
          <w:szCs w:val="28"/>
        </w:rPr>
        <w:t>近</w:t>
      </w:r>
      <w:r w:rsidR="00AD0223" w:rsidRPr="00170712">
        <w:rPr>
          <w:rFonts w:ascii="Times New Roman" w:hAnsi="Times New Roman" w:cs="Times New Roman"/>
          <w:sz w:val="28"/>
          <w:szCs w:val="28"/>
        </w:rPr>
        <w:t>3</w:t>
      </w:r>
      <w:r w:rsidR="00AD0223" w:rsidRPr="00170712">
        <w:rPr>
          <w:rFonts w:ascii="Times New Roman" w:hAnsi="Times New Roman" w:cs="Times New Roman"/>
          <w:sz w:val="28"/>
          <w:szCs w:val="28"/>
        </w:rPr>
        <w:t>年毕业生学位论文统计表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26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20.2</w:t>
      </w:r>
      <w:r w:rsidR="00AD0223" w:rsidRPr="00170712">
        <w:rPr>
          <w:rFonts w:ascii="Times New Roman" w:hAnsi="Times New Roman" w:cs="Times New Roman"/>
          <w:sz w:val="28"/>
          <w:szCs w:val="28"/>
        </w:rPr>
        <w:t>参加论文评优获奖情况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27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21.1</w:t>
      </w:r>
      <w:r w:rsidR="00AD0223" w:rsidRPr="00170712">
        <w:rPr>
          <w:rFonts w:ascii="Times New Roman" w:hAnsi="Times New Roman" w:cs="Times New Roman"/>
          <w:sz w:val="28"/>
          <w:szCs w:val="28"/>
        </w:rPr>
        <w:t>优秀毕业生情况汇总表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28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6E7669" w:rsidRPr="00170712">
        <w:rPr>
          <w:rFonts w:ascii="Times New Roman" w:hAnsi="Times New Roman" w:cs="Times New Roman"/>
          <w:sz w:val="28"/>
          <w:szCs w:val="28"/>
        </w:rPr>
        <w:t>21</w:t>
      </w:r>
      <w:r w:rsidR="00AD0223" w:rsidRPr="00170712">
        <w:rPr>
          <w:rFonts w:ascii="Times New Roman" w:hAnsi="Times New Roman" w:cs="Times New Roman"/>
          <w:sz w:val="28"/>
          <w:szCs w:val="28"/>
        </w:rPr>
        <w:t>.2</w:t>
      </w:r>
      <w:r w:rsidR="00AD0223" w:rsidRPr="00170712">
        <w:rPr>
          <w:rFonts w:ascii="Times New Roman" w:hAnsi="Times New Roman" w:cs="Times New Roman"/>
          <w:sz w:val="28"/>
          <w:szCs w:val="28"/>
        </w:rPr>
        <w:t>典型案例、用人单位反馈信息等</w:t>
      </w:r>
    </w:p>
    <w:p w:rsidR="00AD0223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</w:t>
      </w:r>
      <w:r w:rsidR="00BC698F" w:rsidRPr="00170712">
        <w:rPr>
          <w:rFonts w:ascii="Times New Roman" w:hAnsi="Times New Roman" w:cs="Times New Roman"/>
          <w:sz w:val="28"/>
          <w:szCs w:val="28"/>
        </w:rPr>
        <w:t>29</w:t>
      </w:r>
      <w:r w:rsidRPr="00170712">
        <w:rPr>
          <w:rFonts w:ascii="Times New Roman" w:hAnsi="Times New Roman" w:cs="Times New Roman"/>
          <w:sz w:val="28"/>
          <w:szCs w:val="28"/>
        </w:rPr>
        <w:t>）</w:t>
      </w:r>
      <w:r w:rsidR="00AD0223" w:rsidRPr="00170712">
        <w:rPr>
          <w:rFonts w:ascii="Times New Roman" w:hAnsi="Times New Roman" w:cs="Times New Roman"/>
          <w:sz w:val="28"/>
          <w:szCs w:val="28"/>
        </w:rPr>
        <w:t>2</w:t>
      </w:r>
      <w:r w:rsidR="006E7669" w:rsidRPr="00170712">
        <w:rPr>
          <w:rFonts w:ascii="Times New Roman" w:hAnsi="Times New Roman" w:cs="Times New Roman"/>
          <w:sz w:val="28"/>
          <w:szCs w:val="28"/>
        </w:rPr>
        <w:t>2</w:t>
      </w:r>
      <w:r w:rsidR="00AD0223" w:rsidRPr="00170712">
        <w:rPr>
          <w:rFonts w:ascii="Times New Roman" w:hAnsi="Times New Roman" w:cs="Times New Roman"/>
          <w:sz w:val="28"/>
          <w:szCs w:val="28"/>
        </w:rPr>
        <w:t>.</w:t>
      </w:r>
      <w:r w:rsidR="00AD0223" w:rsidRPr="00170712">
        <w:rPr>
          <w:rFonts w:ascii="Times New Roman" w:hAnsi="Times New Roman" w:cs="Times New Roman"/>
          <w:sz w:val="28"/>
          <w:szCs w:val="28"/>
        </w:rPr>
        <w:t>奖惩事项简要说明</w:t>
      </w:r>
    </w:p>
    <w:p w:rsidR="00185A85" w:rsidRPr="00170712" w:rsidRDefault="00185A85" w:rsidP="00CE504F">
      <w:pPr>
        <w:spacing w:line="52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70712">
        <w:rPr>
          <w:rFonts w:ascii="Times New Roman" w:hAnsi="Times New Roman" w:cs="Times New Roman"/>
          <w:sz w:val="28"/>
          <w:szCs w:val="28"/>
        </w:rPr>
        <w:t>（三）其它资料</w:t>
      </w:r>
    </w:p>
    <w:p w:rsidR="00AC4CD6" w:rsidRPr="00170712" w:rsidRDefault="00185A85" w:rsidP="00CE504F">
      <w:pPr>
        <w:widowControl/>
        <w:spacing w:line="520" w:lineRule="exact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 w:rsidRPr="00170712">
        <w:rPr>
          <w:rFonts w:ascii="Times New Roman" w:hAnsi="Times New Roman" w:cs="Times New Roman"/>
          <w:sz w:val="28"/>
          <w:szCs w:val="28"/>
        </w:rPr>
        <w:t>能体现本校</w:t>
      </w:r>
      <w:r w:rsidR="00AD0223" w:rsidRPr="00170712">
        <w:rPr>
          <w:rFonts w:ascii="Times New Roman" w:hAnsi="Times New Roman" w:cs="Times New Roman"/>
          <w:sz w:val="28"/>
          <w:szCs w:val="28"/>
        </w:rPr>
        <w:t>金融硕士</w:t>
      </w:r>
      <w:r w:rsidRPr="00170712">
        <w:rPr>
          <w:rFonts w:ascii="Times New Roman" w:hAnsi="Times New Roman" w:cs="Times New Roman"/>
          <w:sz w:val="28"/>
          <w:szCs w:val="28"/>
        </w:rPr>
        <w:t>教育特色或成果的有关材料。可以附在本校</w:t>
      </w:r>
      <w:r w:rsidR="003C3B93" w:rsidRPr="00170712">
        <w:rPr>
          <w:rFonts w:ascii="Times New Roman" w:hAnsi="Times New Roman" w:cs="Times New Roman"/>
          <w:sz w:val="28"/>
          <w:szCs w:val="28"/>
        </w:rPr>
        <w:t>金融硕士</w:t>
      </w:r>
      <w:r w:rsidRPr="00170712">
        <w:rPr>
          <w:rFonts w:ascii="Times New Roman" w:hAnsi="Times New Roman" w:cs="Times New Roman"/>
          <w:sz w:val="28"/>
          <w:szCs w:val="28"/>
        </w:rPr>
        <w:t>教育的总结报告后报送，也可以实地考察时备查。</w:t>
      </w:r>
    </w:p>
    <w:p w:rsidR="00CE504F" w:rsidRPr="00170712" w:rsidRDefault="00CE504F">
      <w:pPr>
        <w:widowControl/>
        <w:jc w:val="left"/>
        <w:rPr>
          <w:rFonts w:ascii="Times New Roman" w:hAnsi="Times New Roman" w:cs="Times New Roman"/>
          <w:color w:val="000000"/>
          <w:sz w:val="21"/>
          <w:szCs w:val="21"/>
        </w:rPr>
        <w:sectPr w:rsidR="00CE504F" w:rsidRPr="00170712" w:rsidSect="00CE504F">
          <w:pgSz w:w="11906" w:h="16838" w:code="9"/>
          <w:pgMar w:top="873" w:right="1230" w:bottom="873" w:left="1230" w:header="851" w:footer="567" w:gutter="0"/>
          <w:cols w:space="720"/>
          <w:docGrid w:type="linesAndChars" w:linePitch="326"/>
        </w:sect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18"/>
        <w:gridCol w:w="3821"/>
        <w:gridCol w:w="1237"/>
        <w:gridCol w:w="955"/>
        <w:gridCol w:w="1522"/>
        <w:gridCol w:w="955"/>
        <w:gridCol w:w="1522"/>
        <w:gridCol w:w="1522"/>
        <w:gridCol w:w="1056"/>
      </w:tblGrid>
      <w:tr w:rsidR="00F769F1" w:rsidRPr="00170712" w:rsidTr="00F769F1">
        <w:trPr>
          <w:trHeight w:val="608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9F1" w:rsidRPr="00170712" w:rsidRDefault="00302549" w:rsidP="0030254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lastRenderedPageBreak/>
              <w:t>MF</w:t>
            </w:r>
            <w:r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专项评估附件（</w:t>
            </w:r>
            <w:r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1</w:t>
            </w:r>
            <w:r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）</w:t>
            </w:r>
            <w:r w:rsidR="00310EFD"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0.1</w:t>
            </w:r>
            <w:r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金融硕士授权点通讯表</w:t>
            </w:r>
            <w:r w:rsidR="003A5DB6"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及真实性承诺</w:t>
            </w:r>
          </w:p>
        </w:tc>
      </w:tr>
      <w:tr w:rsidR="00F769F1" w:rsidRPr="00170712" w:rsidTr="00F769F1">
        <w:trPr>
          <w:trHeight w:val="446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学校代码：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                     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学校名称：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                     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填表日期：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月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日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F769F1" w:rsidRPr="00170712" w:rsidTr="00F769F1">
        <w:trPr>
          <w:trHeight w:val="47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办公电话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通信地址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邮编</w:t>
            </w:r>
          </w:p>
        </w:tc>
      </w:tr>
      <w:tr w:rsidR="00F769F1" w:rsidRPr="00170712" w:rsidTr="003802E2">
        <w:trPr>
          <w:trHeight w:val="735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9F1" w:rsidRPr="00170712" w:rsidRDefault="00F769F1" w:rsidP="003802E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学校</w:t>
            </w:r>
            <w:r w:rsidR="003802E2"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MF</w:t>
            </w:r>
            <w:r w:rsidR="003802E2"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教育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主管单位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30254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注：一般为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研究生院专业学位处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69F1" w:rsidRPr="00170712" w:rsidTr="00F769F1">
        <w:trPr>
          <w:trHeight w:val="705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9F1" w:rsidRPr="00170712" w:rsidRDefault="00310EFD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MF</w:t>
            </w:r>
            <w:r w:rsidR="00F769F1"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教育管理部门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30254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注：一般为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**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学院</w:t>
            </w:r>
            <w:r w:rsidR="00310EFD"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MF</w:t>
            </w:r>
            <w:r w:rsidR="00310EFD"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项目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69F1" w:rsidRPr="00170712" w:rsidTr="003A5DB6">
        <w:trPr>
          <w:trHeight w:val="555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9F1" w:rsidRPr="00170712" w:rsidRDefault="00310EFD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MF</w:t>
            </w:r>
            <w:r w:rsidR="00F769F1"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教育管理实施部门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30254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注：一般为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**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学院</w:t>
            </w:r>
            <w:r w:rsidR="00310EFD"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MF</w:t>
            </w:r>
            <w:r w:rsidR="00310EFD"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项目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中心办公室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1" w:rsidRPr="00170712" w:rsidRDefault="00F769F1" w:rsidP="00F769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5DB6" w:rsidRPr="00170712" w:rsidTr="003A5DB6">
        <w:trPr>
          <w:trHeight w:val="13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908BB" w:rsidP="00F769F1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真实性承诺</w:t>
            </w:r>
          </w:p>
          <w:p w:rsidR="003908BB" w:rsidRPr="00170712" w:rsidRDefault="003908BB" w:rsidP="00F769F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A5DB6" w:rsidRPr="00170712" w:rsidRDefault="00B40198" w:rsidP="003908BB">
            <w:pPr>
              <w:ind w:firstLineChars="200" w:firstLine="560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170712">
              <w:rPr>
                <w:rFonts w:ascii="Times New Roman" w:hAnsi="Times New Roman" w:cs="Times New Roman"/>
                <w:sz w:val="28"/>
                <w:szCs w:val="28"/>
              </w:rPr>
              <w:t>兹</w:t>
            </w:r>
            <w:r w:rsidR="003908BB" w:rsidRPr="00170712">
              <w:rPr>
                <w:rFonts w:ascii="Times New Roman" w:hAnsi="Times New Roman" w:cs="Times New Roman"/>
                <w:sz w:val="28"/>
                <w:szCs w:val="28"/>
              </w:rPr>
              <w:t>确保</w:t>
            </w:r>
            <w:proofErr w:type="gramEnd"/>
            <w:r w:rsidR="003908BB" w:rsidRPr="00170712">
              <w:rPr>
                <w:rFonts w:ascii="Times New Roman" w:hAnsi="Times New Roman" w:cs="Times New Roman"/>
                <w:sz w:val="28"/>
                <w:szCs w:val="28"/>
              </w:rPr>
              <w:t>本校</w:t>
            </w:r>
            <w:r w:rsidR="00DA3F9C" w:rsidRPr="00170712">
              <w:rPr>
                <w:rFonts w:ascii="Times New Roman" w:hAnsi="Times New Roman" w:cs="Times New Roman"/>
                <w:sz w:val="28"/>
                <w:szCs w:val="28"/>
              </w:rPr>
              <w:t>参与此次专项评估的</w:t>
            </w:r>
            <w:r w:rsidR="003908BB" w:rsidRPr="00170712">
              <w:rPr>
                <w:rFonts w:ascii="Times New Roman" w:hAnsi="Times New Roman" w:cs="Times New Roman"/>
                <w:sz w:val="28"/>
                <w:szCs w:val="28"/>
              </w:rPr>
              <w:t>金融硕士专业学位</w:t>
            </w:r>
            <w:r w:rsidR="00DA3F9C" w:rsidRPr="00170712">
              <w:rPr>
                <w:rFonts w:ascii="Times New Roman" w:hAnsi="Times New Roman" w:cs="Times New Roman"/>
                <w:sz w:val="28"/>
                <w:szCs w:val="28"/>
              </w:rPr>
              <w:t>教育</w:t>
            </w:r>
            <w:r w:rsidR="003908BB" w:rsidRPr="00170712">
              <w:rPr>
                <w:rFonts w:ascii="Times New Roman" w:hAnsi="Times New Roman" w:cs="Times New Roman"/>
                <w:sz w:val="28"/>
                <w:szCs w:val="28"/>
              </w:rPr>
              <w:t>总结报告以及所有附件内容真实、客观，并对其负责。</w:t>
            </w:r>
          </w:p>
          <w:p w:rsidR="003A5DB6" w:rsidRPr="00170712" w:rsidRDefault="003A5DB6" w:rsidP="003A5DB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908BB" w:rsidRPr="00170712" w:rsidRDefault="003908BB" w:rsidP="003A5DB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         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授权点负责人亲笔签字：</w:t>
            </w:r>
          </w:p>
          <w:p w:rsidR="003908BB" w:rsidRPr="00170712" w:rsidRDefault="003908BB" w:rsidP="003A5DB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        </w:t>
            </w:r>
            <w:r w:rsidR="00B40198" w:rsidRPr="0017071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（研究生院分管领导或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学院分管领导）</w:t>
            </w:r>
          </w:p>
          <w:p w:rsidR="003A5DB6" w:rsidRPr="00170712" w:rsidRDefault="003908BB" w:rsidP="003A5DB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           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公章：</w:t>
            </w:r>
          </w:p>
          <w:p w:rsidR="003A5DB6" w:rsidRPr="00170712" w:rsidRDefault="003908BB" w:rsidP="003908BB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5076DB" w:rsidRPr="00170712" w:rsidRDefault="005076DB">
      <w:pPr>
        <w:widowControl/>
        <w:jc w:val="left"/>
        <w:rPr>
          <w:rFonts w:ascii="Times New Roman" w:eastAsia="黑体" w:hAnsi="Times New Roman" w:cs="Times New Roman"/>
          <w:color w:val="000000"/>
          <w:sz w:val="22"/>
        </w:rPr>
      </w:pPr>
      <w:r w:rsidRPr="00170712">
        <w:rPr>
          <w:rFonts w:ascii="Times New Roman" w:eastAsia="黑体" w:hAnsi="Times New Roman" w:cs="Times New Roman"/>
          <w:color w:val="000000"/>
          <w:sz w:val="22"/>
        </w:rPr>
        <w:t>注：填表时</w:t>
      </w:r>
      <w:r w:rsidR="00DA3F9C" w:rsidRPr="00170712">
        <w:rPr>
          <w:rFonts w:ascii="Times New Roman" w:eastAsia="黑体" w:hAnsi="Times New Roman" w:cs="Times New Roman"/>
          <w:color w:val="000000"/>
          <w:sz w:val="22"/>
        </w:rPr>
        <w:t>在</w:t>
      </w:r>
      <w:r w:rsidRPr="00170712">
        <w:rPr>
          <w:rFonts w:ascii="Times New Roman" w:eastAsia="黑体" w:hAnsi="Times New Roman" w:cs="Times New Roman"/>
          <w:color w:val="000000"/>
          <w:sz w:val="22"/>
        </w:rPr>
        <w:t>保证内容完整的前提下，表格形式</w:t>
      </w:r>
      <w:r w:rsidR="003802E2" w:rsidRPr="00170712">
        <w:rPr>
          <w:rFonts w:ascii="Times New Roman" w:eastAsia="黑体" w:hAnsi="Times New Roman" w:cs="Times New Roman"/>
          <w:color w:val="000000"/>
          <w:sz w:val="22"/>
        </w:rPr>
        <w:t>（格式）</w:t>
      </w:r>
      <w:r w:rsidRPr="00170712">
        <w:rPr>
          <w:rFonts w:ascii="Times New Roman" w:eastAsia="黑体" w:hAnsi="Times New Roman" w:cs="Times New Roman"/>
          <w:color w:val="000000"/>
          <w:sz w:val="22"/>
        </w:rPr>
        <w:t>可根据需要</w:t>
      </w:r>
      <w:r w:rsidR="00DA3F9C" w:rsidRPr="00170712">
        <w:rPr>
          <w:rFonts w:ascii="Times New Roman" w:eastAsia="黑体" w:hAnsi="Times New Roman" w:cs="Times New Roman"/>
          <w:color w:val="000000"/>
          <w:sz w:val="22"/>
        </w:rPr>
        <w:t>加以</w:t>
      </w:r>
      <w:r w:rsidR="00CE504F" w:rsidRPr="00170712">
        <w:rPr>
          <w:rFonts w:ascii="Times New Roman" w:eastAsia="黑体" w:hAnsi="Times New Roman" w:cs="Times New Roman"/>
          <w:color w:val="000000"/>
          <w:sz w:val="22"/>
        </w:rPr>
        <w:t>调整。下同。</w:t>
      </w:r>
    </w:p>
    <w:p w:rsidR="00CE504F" w:rsidRPr="00170712" w:rsidRDefault="00CE504F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</w:p>
    <w:p w:rsidR="005076DB" w:rsidRPr="00170712" w:rsidRDefault="00302549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</w:t>
      </w:r>
      <w:r w:rsidR="005076DB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（</w:t>
      </w:r>
      <w:r w:rsidR="005076DB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</w:t>
      </w:r>
      <w:r w:rsidR="005076DB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="005076DB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0.2</w:t>
      </w:r>
      <w:r w:rsidR="00B12126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申报授权点时上报的</w:t>
      </w:r>
      <w:r w:rsidR="005076DB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申报方案（原上报稿）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（</w:t>
      </w:r>
      <w:r w:rsidR="003802E2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请根据内容需要而确定附件的格</w:t>
      </w:r>
      <w:r w:rsidR="00071F8E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式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</w:p>
    <w:p w:rsidR="005076DB" w:rsidRPr="00170712" w:rsidRDefault="00302549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lastRenderedPageBreak/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3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1.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现行的培养方案（</w:t>
      </w:r>
      <w:proofErr w:type="gramStart"/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如分不同</w:t>
      </w:r>
      <w:proofErr w:type="gramEnd"/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方向，需体现）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（</w:t>
      </w:r>
      <w:r w:rsidR="003802E2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请根据内容需要而确定附件的格式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</w:p>
    <w:p w:rsidR="00302549" w:rsidRPr="00170712" w:rsidRDefault="00302549" w:rsidP="00170712">
      <w:pPr>
        <w:spacing w:line="200" w:lineRule="exact"/>
        <w:jc w:val="left"/>
        <w:rPr>
          <w:rFonts w:ascii="Times New Roman" w:eastAsia="黑体" w:hAnsi="Times New Roman" w:cs="Times New Roman"/>
          <w:color w:val="000000"/>
          <w:kern w:val="0"/>
          <w:sz w:val="21"/>
          <w:szCs w:val="21"/>
        </w:rPr>
      </w:pPr>
    </w:p>
    <w:p w:rsidR="005076DB" w:rsidRPr="00170712" w:rsidRDefault="00AD5BD4" w:rsidP="00EA4DF7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4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2.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近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3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年专业课程教学大纲汇总表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3913"/>
        <w:gridCol w:w="1655"/>
        <w:gridCol w:w="782"/>
        <w:gridCol w:w="2410"/>
        <w:gridCol w:w="850"/>
        <w:gridCol w:w="1843"/>
        <w:gridCol w:w="992"/>
        <w:gridCol w:w="948"/>
        <w:gridCol w:w="938"/>
      </w:tblGrid>
      <w:tr w:rsidR="00AD5BD4" w:rsidRPr="00875BBD" w:rsidTr="009B6DEB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:rsidR="00AD5BD4" w:rsidRPr="00875BBD" w:rsidRDefault="00AD5BD4" w:rsidP="00875BB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875BBD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760" w:type="dxa"/>
            <w:gridSpan w:val="4"/>
            <w:shd w:val="clear" w:color="auto" w:fill="auto"/>
            <w:noWrap/>
            <w:vAlign w:val="center"/>
          </w:tcPr>
          <w:p w:rsidR="00AD5BD4" w:rsidRPr="00875BBD" w:rsidRDefault="00AD5BD4" w:rsidP="00875BB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875BBD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5571" w:type="dxa"/>
            <w:gridSpan w:val="5"/>
            <w:shd w:val="clear" w:color="auto" w:fill="auto"/>
            <w:noWrap/>
            <w:vAlign w:val="center"/>
          </w:tcPr>
          <w:p w:rsidR="00AD5BD4" w:rsidRPr="00875BBD" w:rsidRDefault="00AD5BD4" w:rsidP="00875BB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875BBD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数量、名单或比例</w:t>
            </w:r>
          </w:p>
        </w:tc>
      </w:tr>
      <w:tr w:rsidR="00AD5BD4" w:rsidRPr="00170712" w:rsidTr="009B6DEB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60" w:type="dxa"/>
            <w:gridSpan w:val="4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课程总数</w:t>
            </w:r>
          </w:p>
        </w:tc>
        <w:tc>
          <w:tcPr>
            <w:tcW w:w="5571" w:type="dxa"/>
            <w:gridSpan w:val="5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BD4" w:rsidRPr="00170712" w:rsidTr="009B6DEB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760" w:type="dxa"/>
            <w:gridSpan w:val="4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教师总数</w:t>
            </w:r>
          </w:p>
        </w:tc>
        <w:tc>
          <w:tcPr>
            <w:tcW w:w="5571" w:type="dxa"/>
            <w:gridSpan w:val="5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BD4" w:rsidRPr="00170712" w:rsidTr="009B6DEB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760" w:type="dxa"/>
            <w:gridSpan w:val="4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仅有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名任课教师的核心课程</w:t>
            </w:r>
          </w:p>
        </w:tc>
        <w:tc>
          <w:tcPr>
            <w:tcW w:w="5571" w:type="dxa"/>
            <w:gridSpan w:val="5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BD4" w:rsidRPr="00170712" w:rsidTr="009B6DEB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760" w:type="dxa"/>
            <w:gridSpan w:val="4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仅有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名任课教师的方向必修课程</w:t>
            </w:r>
          </w:p>
        </w:tc>
        <w:tc>
          <w:tcPr>
            <w:tcW w:w="5571" w:type="dxa"/>
            <w:gridSpan w:val="5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3F9C" w:rsidRPr="009B6DEB" w:rsidTr="009B6DEB">
        <w:trPr>
          <w:trHeight w:val="340"/>
          <w:jc w:val="center"/>
        </w:trPr>
        <w:tc>
          <w:tcPr>
            <w:tcW w:w="716" w:type="dxa"/>
            <w:vMerge w:val="restart"/>
            <w:shd w:val="clear" w:color="auto" w:fill="auto"/>
            <w:noWrap/>
            <w:vAlign w:val="center"/>
          </w:tcPr>
          <w:p w:rsidR="00AD5BD4" w:rsidRPr="009B6DEB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9B6DEB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13" w:type="dxa"/>
            <w:vMerge w:val="restart"/>
            <w:shd w:val="clear" w:color="auto" w:fill="auto"/>
            <w:vAlign w:val="center"/>
          </w:tcPr>
          <w:p w:rsidR="00AD5BD4" w:rsidRPr="009B6DEB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9B6DEB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:rsidR="00AD5BD4" w:rsidRPr="009B6DEB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9B6DEB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AD5BD4" w:rsidRPr="009B6DEB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9B6DEB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课程学时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A3F9C" w:rsidRPr="009B6DEB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9B6DEB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授课对象</w:t>
            </w:r>
          </w:p>
          <w:p w:rsidR="00AD5BD4" w:rsidRPr="009B6DEB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9B6DEB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（届别、班号）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D5BD4" w:rsidRPr="009B6DEB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9B6DEB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课程人数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D5BD4" w:rsidRPr="009B6DEB" w:rsidRDefault="00DA3F9C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9B6DEB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课程起止</w:t>
            </w:r>
            <w:r w:rsidR="00AD5BD4" w:rsidRPr="009B6DEB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78" w:type="dxa"/>
            <w:gridSpan w:val="3"/>
            <w:shd w:val="clear" w:color="auto" w:fill="auto"/>
            <w:vAlign w:val="center"/>
          </w:tcPr>
          <w:p w:rsidR="00AD5BD4" w:rsidRPr="009B6DEB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9B6DEB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任课教师</w:t>
            </w:r>
          </w:p>
        </w:tc>
      </w:tr>
      <w:tr w:rsidR="00DA3F9C" w:rsidRPr="009B6DEB" w:rsidTr="009B6DEB">
        <w:trPr>
          <w:trHeight w:val="340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AD5BD4" w:rsidRPr="009B6DEB" w:rsidRDefault="00AD5BD4" w:rsidP="003A5DB6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3913" w:type="dxa"/>
            <w:vMerge/>
            <w:shd w:val="clear" w:color="auto" w:fill="auto"/>
            <w:vAlign w:val="center"/>
          </w:tcPr>
          <w:p w:rsidR="00AD5BD4" w:rsidRPr="009B6DEB" w:rsidRDefault="00AD5BD4" w:rsidP="003A5DB6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AD5BD4" w:rsidRPr="009B6DEB" w:rsidRDefault="00AD5BD4" w:rsidP="003A5DB6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AD5BD4" w:rsidRPr="009B6DEB" w:rsidRDefault="00AD5BD4" w:rsidP="003A5DB6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D5BD4" w:rsidRPr="009B6DEB" w:rsidRDefault="00AD5BD4" w:rsidP="003A5DB6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D5BD4" w:rsidRPr="009B6DEB" w:rsidRDefault="00AD5BD4" w:rsidP="003A5DB6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D5BD4" w:rsidRPr="009B6DEB" w:rsidRDefault="00AD5BD4" w:rsidP="003A5DB6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5BD4" w:rsidRPr="009B6DEB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9B6DEB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AD5BD4" w:rsidRPr="009B6DEB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9B6DEB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AD5BD4" w:rsidRPr="009B6DEB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9B6DEB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学位</w:t>
            </w:r>
          </w:p>
        </w:tc>
      </w:tr>
      <w:tr w:rsidR="00DA3F9C" w:rsidRPr="00170712" w:rsidTr="009B6DEB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3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3F9C" w:rsidRPr="00170712" w:rsidTr="009B6DEB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3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3F9C" w:rsidRPr="00170712" w:rsidTr="009B6DEB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3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AD5BD4" w:rsidRPr="00170712" w:rsidRDefault="00AD5BD4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02549" w:rsidRPr="00170712" w:rsidRDefault="00DA3F9C" w:rsidP="00DA3F9C">
      <w:pPr>
        <w:widowControl/>
        <w:ind w:firstLineChars="200" w:firstLine="440"/>
        <w:jc w:val="left"/>
        <w:rPr>
          <w:rFonts w:ascii="Times New Roman" w:hAnsi="Times New Roman" w:cs="Times New Roman"/>
          <w:color w:val="000000"/>
        </w:rPr>
      </w:pPr>
      <w:r w:rsidRPr="00170712">
        <w:rPr>
          <w:rFonts w:ascii="Times New Roman" w:hAnsi="Times New Roman" w:cs="Times New Roman"/>
          <w:color w:val="000000"/>
          <w:kern w:val="0"/>
          <w:sz w:val="22"/>
        </w:rPr>
        <w:t>注：课程类别一般为：核心课、专业方向必修课、选修课</w:t>
      </w:r>
    </w:p>
    <w:p w:rsidR="00302549" w:rsidRPr="00170712" w:rsidRDefault="00302549" w:rsidP="00170712">
      <w:pPr>
        <w:spacing w:line="200" w:lineRule="exact"/>
        <w:jc w:val="left"/>
        <w:rPr>
          <w:rFonts w:ascii="Times New Roman" w:eastAsia="黑体" w:hAnsi="Times New Roman" w:cs="Times New Roman"/>
          <w:color w:val="000000"/>
          <w:kern w:val="0"/>
          <w:sz w:val="21"/>
          <w:szCs w:val="21"/>
        </w:rPr>
      </w:pPr>
    </w:p>
    <w:p w:rsidR="00302549" w:rsidRPr="00170712" w:rsidRDefault="001A6CF1">
      <w:pPr>
        <w:widowControl/>
        <w:jc w:val="left"/>
        <w:rPr>
          <w:rFonts w:ascii="Times New Roman" w:hAnsi="Times New Roman" w:cs="Times New Roman"/>
          <w:color w:val="000000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5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3.1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近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年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学术讲座汇总表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72"/>
        <w:gridCol w:w="3280"/>
        <w:gridCol w:w="1311"/>
        <w:gridCol w:w="2111"/>
        <w:gridCol w:w="2172"/>
        <w:gridCol w:w="2172"/>
        <w:gridCol w:w="1527"/>
        <w:gridCol w:w="1763"/>
      </w:tblGrid>
      <w:tr w:rsidR="001A6CF1" w:rsidRPr="00170712" w:rsidTr="00170712">
        <w:trPr>
          <w:trHeight w:val="255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讲座题目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举办地点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举办时间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听众人数（约）</w:t>
            </w:r>
          </w:p>
        </w:tc>
      </w:tr>
      <w:tr w:rsidR="001A6CF1" w:rsidRPr="00170712" w:rsidTr="00170712">
        <w:trPr>
          <w:trHeight w:val="359"/>
          <w:jc w:val="center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职务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/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A6CF1" w:rsidRPr="00170712" w:rsidTr="001A6CF1">
        <w:trPr>
          <w:trHeight w:val="331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6CF1" w:rsidRPr="00170712" w:rsidTr="001A6CF1">
        <w:trPr>
          <w:trHeight w:val="280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A6CF1" w:rsidRPr="00170712" w:rsidRDefault="001A6CF1" w:rsidP="00170712">
      <w:pPr>
        <w:spacing w:line="200" w:lineRule="exact"/>
        <w:jc w:val="left"/>
        <w:rPr>
          <w:rFonts w:ascii="Times New Roman" w:eastAsia="黑体" w:hAnsi="Times New Roman" w:cs="Times New Roman"/>
          <w:color w:val="000000"/>
          <w:kern w:val="0"/>
          <w:sz w:val="21"/>
          <w:szCs w:val="21"/>
        </w:rPr>
      </w:pPr>
    </w:p>
    <w:p w:rsidR="001A6CF1" w:rsidRPr="00170712" w:rsidRDefault="001A6CF1" w:rsidP="001A6CF1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6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3.2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近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年与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专业知识相关的学生活动统计表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2835"/>
        <w:gridCol w:w="2268"/>
        <w:gridCol w:w="1629"/>
        <w:gridCol w:w="2514"/>
      </w:tblGrid>
      <w:tr w:rsidR="001A6CF1" w:rsidRPr="00170712" w:rsidTr="008E401A">
        <w:tc>
          <w:tcPr>
            <w:tcW w:w="959" w:type="dxa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103" w:type="dxa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活动名称</w:t>
            </w:r>
          </w:p>
        </w:tc>
        <w:tc>
          <w:tcPr>
            <w:tcW w:w="2835" w:type="dxa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268" w:type="dxa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629" w:type="dxa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参加人数</w:t>
            </w:r>
          </w:p>
        </w:tc>
        <w:tc>
          <w:tcPr>
            <w:tcW w:w="2514" w:type="dxa"/>
          </w:tcPr>
          <w:p w:rsidR="001A6CF1" w:rsidRPr="00170712" w:rsidRDefault="001A6CF1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1A6CF1" w:rsidRPr="00170712" w:rsidTr="008E401A">
        <w:tc>
          <w:tcPr>
            <w:tcW w:w="959" w:type="dxa"/>
          </w:tcPr>
          <w:p w:rsidR="001A6CF1" w:rsidRPr="00170712" w:rsidRDefault="001A6CF1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:rsidR="001A6CF1" w:rsidRPr="00170712" w:rsidRDefault="001A6CF1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1A6CF1" w:rsidRPr="00170712" w:rsidRDefault="001A6CF1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1A6CF1" w:rsidRPr="00170712" w:rsidRDefault="001A6CF1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</w:tcPr>
          <w:p w:rsidR="001A6CF1" w:rsidRPr="00170712" w:rsidRDefault="001A6CF1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4" w:type="dxa"/>
          </w:tcPr>
          <w:p w:rsidR="001A6CF1" w:rsidRPr="00170712" w:rsidRDefault="001A6CF1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6CF1" w:rsidRPr="00170712" w:rsidTr="008E401A">
        <w:tc>
          <w:tcPr>
            <w:tcW w:w="959" w:type="dxa"/>
          </w:tcPr>
          <w:p w:rsidR="001A6CF1" w:rsidRPr="00170712" w:rsidRDefault="001A6CF1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:rsidR="001A6CF1" w:rsidRPr="00170712" w:rsidRDefault="001A6CF1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1A6CF1" w:rsidRPr="00170712" w:rsidRDefault="001A6CF1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1A6CF1" w:rsidRPr="00170712" w:rsidRDefault="001A6CF1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</w:tcPr>
          <w:p w:rsidR="001A6CF1" w:rsidRPr="00170712" w:rsidRDefault="001A6CF1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4" w:type="dxa"/>
          </w:tcPr>
          <w:p w:rsidR="001A6CF1" w:rsidRPr="00170712" w:rsidRDefault="001A6CF1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0712" w:rsidRPr="00170712" w:rsidTr="008E401A">
        <w:tc>
          <w:tcPr>
            <w:tcW w:w="959" w:type="dxa"/>
          </w:tcPr>
          <w:p w:rsidR="00170712" w:rsidRPr="00170712" w:rsidRDefault="00170712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:rsidR="00170712" w:rsidRPr="00170712" w:rsidRDefault="00170712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170712" w:rsidRPr="00170712" w:rsidRDefault="00170712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170712" w:rsidRPr="00170712" w:rsidRDefault="00170712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</w:tcPr>
          <w:p w:rsidR="00170712" w:rsidRPr="00170712" w:rsidRDefault="00170712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4" w:type="dxa"/>
          </w:tcPr>
          <w:p w:rsidR="00170712" w:rsidRPr="00170712" w:rsidRDefault="00170712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70712" w:rsidRPr="00170712" w:rsidRDefault="00170712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</w:p>
    <w:p w:rsidR="00302549" w:rsidRPr="00170712" w:rsidRDefault="001A6CF1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lastRenderedPageBreak/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7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="003A5DB6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4.1</w:t>
      </w:r>
      <w:r w:rsidR="003A5DB6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教学案例使用情况汇总表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250"/>
        <w:gridCol w:w="2648"/>
        <w:gridCol w:w="2948"/>
        <w:gridCol w:w="1280"/>
        <w:gridCol w:w="3778"/>
        <w:gridCol w:w="3404"/>
      </w:tblGrid>
      <w:tr w:rsidR="003A5DB6" w:rsidRPr="00170712" w:rsidTr="00626AF9">
        <w:trPr>
          <w:trHeight w:val="340"/>
          <w:jc w:val="center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B6" w:rsidRPr="00170712" w:rsidRDefault="003A5DB6" w:rsidP="0017071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课程名称及课时数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案例名称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课时数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案例开发者（案例来源）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教学案例使用目的</w:t>
            </w:r>
          </w:p>
        </w:tc>
      </w:tr>
      <w:tr w:rsidR="003A5DB6" w:rsidRPr="00170712" w:rsidTr="00626AF9">
        <w:trPr>
          <w:trHeight w:val="340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A5DB6" w:rsidRPr="00170712" w:rsidTr="00626AF9">
        <w:trPr>
          <w:trHeight w:val="34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B6" w:rsidRPr="00170712" w:rsidRDefault="003A5DB6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5DB6" w:rsidRPr="00170712" w:rsidTr="00626AF9">
        <w:trPr>
          <w:trHeight w:val="34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B6" w:rsidRPr="00170712" w:rsidRDefault="003A5DB6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B6" w:rsidRPr="00170712" w:rsidRDefault="003A5DB6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B6" w:rsidRPr="00170712" w:rsidRDefault="003A5DB6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B6" w:rsidRPr="00170712" w:rsidRDefault="003A5DB6" w:rsidP="003A5DB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193B" w:rsidRPr="00170712" w:rsidTr="00626AF9">
        <w:trPr>
          <w:trHeight w:val="34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93B" w:rsidRPr="00170712" w:rsidRDefault="00B0193B" w:rsidP="003A5D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93B" w:rsidRPr="00170712" w:rsidRDefault="00B0193B" w:rsidP="003A5DB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B" w:rsidRPr="00170712" w:rsidRDefault="00B0193B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B" w:rsidRPr="00170712" w:rsidRDefault="00B0193B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B" w:rsidRPr="00170712" w:rsidRDefault="00B0193B" w:rsidP="003A5D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B" w:rsidRPr="00170712" w:rsidRDefault="00B0193B" w:rsidP="003A5DB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193B" w:rsidRPr="00170712" w:rsidTr="00626AF9">
        <w:trPr>
          <w:trHeight w:val="377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93B" w:rsidRPr="00170712" w:rsidRDefault="00B0193B" w:rsidP="003A5DB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3B" w:rsidRPr="00170712" w:rsidRDefault="00B0193B" w:rsidP="003A5DB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B" w:rsidRPr="00170712" w:rsidRDefault="00B0193B" w:rsidP="003A5DB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B" w:rsidRPr="00170712" w:rsidRDefault="00B0193B" w:rsidP="003A5DB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B" w:rsidRPr="00170712" w:rsidRDefault="00B0193B" w:rsidP="003A5DB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B" w:rsidRPr="00170712" w:rsidRDefault="00B0193B" w:rsidP="003A5DB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B0193B" w:rsidRPr="00170712" w:rsidRDefault="00B0193B" w:rsidP="00B0193B">
      <w:pPr>
        <w:widowControl/>
        <w:jc w:val="left"/>
        <w:rPr>
          <w:rFonts w:ascii="Times New Roman" w:hAnsi="Times New Roman" w:cs="Times New Roman"/>
          <w:color w:val="000000"/>
          <w:kern w:val="0"/>
          <w:sz w:val="22"/>
        </w:rPr>
      </w:pPr>
      <w:r w:rsidRPr="00170712">
        <w:rPr>
          <w:rFonts w:ascii="Times New Roman" w:hAnsi="Times New Roman" w:cs="Times New Roman"/>
          <w:color w:val="000000"/>
          <w:kern w:val="0"/>
          <w:sz w:val="22"/>
        </w:rPr>
        <w:t>注：使用目的一般为：说明某个理论，或者是训练某种能力等。</w:t>
      </w:r>
    </w:p>
    <w:p w:rsidR="003A5DB6" w:rsidRPr="00170712" w:rsidRDefault="003A5DB6" w:rsidP="00170712">
      <w:pPr>
        <w:spacing w:line="200" w:lineRule="exact"/>
        <w:jc w:val="left"/>
        <w:rPr>
          <w:rFonts w:ascii="Times New Roman" w:eastAsia="黑体" w:hAnsi="Times New Roman" w:cs="Times New Roman"/>
          <w:color w:val="000000"/>
          <w:kern w:val="0"/>
          <w:sz w:val="21"/>
          <w:szCs w:val="21"/>
        </w:rPr>
      </w:pPr>
    </w:p>
    <w:p w:rsidR="003908BB" w:rsidRPr="00170712" w:rsidRDefault="003908BB" w:rsidP="00071F8E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8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4.2</w:t>
      </w:r>
      <w:r w:rsidR="000729F5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教学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案例编写汇总表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6096"/>
        <w:gridCol w:w="1277"/>
        <w:gridCol w:w="2835"/>
        <w:gridCol w:w="2269"/>
        <w:gridCol w:w="1874"/>
      </w:tblGrid>
      <w:tr w:rsidR="00E63A16" w:rsidRPr="00170712" w:rsidTr="00626AF9">
        <w:trPr>
          <w:trHeight w:val="340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91" w:type="pct"/>
            <w:shd w:val="clear" w:color="auto" w:fill="auto"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案例名称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开发者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素材来源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开发经费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课时数</w:t>
            </w:r>
          </w:p>
        </w:tc>
      </w:tr>
      <w:tr w:rsidR="00E63A16" w:rsidRPr="00170712" w:rsidTr="00626AF9">
        <w:trPr>
          <w:trHeight w:val="340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1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3A16" w:rsidRPr="00170712" w:rsidTr="00626AF9">
        <w:trPr>
          <w:trHeight w:val="340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1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3A16" w:rsidRPr="00170712" w:rsidTr="00626AF9">
        <w:trPr>
          <w:trHeight w:val="340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1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E63A16" w:rsidRPr="00170712" w:rsidRDefault="00E63A16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70712" w:rsidRPr="00170712" w:rsidRDefault="00170712" w:rsidP="00170712">
      <w:pPr>
        <w:spacing w:line="200" w:lineRule="exact"/>
        <w:jc w:val="left"/>
        <w:rPr>
          <w:rFonts w:ascii="Times New Roman" w:eastAsia="黑体" w:hAnsi="Times New Roman" w:cs="Times New Roman"/>
          <w:color w:val="000000"/>
          <w:kern w:val="0"/>
          <w:sz w:val="21"/>
          <w:szCs w:val="21"/>
        </w:rPr>
      </w:pPr>
    </w:p>
    <w:p w:rsidR="003908BB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9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4.3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其他实践型教学方法情况说明，如模拟教学、实习实践等。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1559"/>
        <w:gridCol w:w="3544"/>
        <w:gridCol w:w="5986"/>
      </w:tblGrid>
      <w:tr w:rsidR="00E63A16" w:rsidRPr="00170712" w:rsidTr="00626AF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E63A16" w:rsidRPr="00170712" w:rsidRDefault="00E63A16" w:rsidP="00DA3F9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63A16" w:rsidRPr="00170712" w:rsidRDefault="00E63A16" w:rsidP="00DA3F9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3A16" w:rsidRPr="00170712" w:rsidRDefault="00E63A16" w:rsidP="00DA3F9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授课者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63A16" w:rsidRPr="00170712" w:rsidRDefault="00E63A16" w:rsidP="00DA3F9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教学方法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E63A16" w:rsidRPr="00170712" w:rsidRDefault="00E63A16" w:rsidP="00DA3F9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备注说明</w:t>
            </w:r>
          </w:p>
        </w:tc>
      </w:tr>
      <w:tr w:rsidR="00E63A16" w:rsidRPr="00170712" w:rsidTr="00626AF9">
        <w:trPr>
          <w:trHeight w:val="387"/>
        </w:trPr>
        <w:tc>
          <w:tcPr>
            <w:tcW w:w="959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ab/>
            </w:r>
          </w:p>
        </w:tc>
        <w:tc>
          <w:tcPr>
            <w:tcW w:w="3260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86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63A16" w:rsidRPr="00170712" w:rsidTr="00626AF9">
        <w:trPr>
          <w:trHeight w:val="340"/>
        </w:trPr>
        <w:tc>
          <w:tcPr>
            <w:tcW w:w="959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86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63A16" w:rsidRPr="00170712" w:rsidTr="00626AF9">
        <w:trPr>
          <w:trHeight w:val="340"/>
        </w:trPr>
        <w:tc>
          <w:tcPr>
            <w:tcW w:w="959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86" w:type="dxa"/>
          </w:tcPr>
          <w:p w:rsidR="00E63A16" w:rsidRPr="00170712" w:rsidRDefault="00E63A16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626AF9" w:rsidRPr="00170712" w:rsidRDefault="00626AF9" w:rsidP="00170712">
      <w:pPr>
        <w:spacing w:line="200" w:lineRule="exact"/>
        <w:jc w:val="left"/>
        <w:rPr>
          <w:rFonts w:ascii="Times New Roman" w:eastAsia="黑体" w:hAnsi="Times New Roman" w:cs="Times New Roman"/>
          <w:color w:val="000000"/>
          <w:kern w:val="0"/>
          <w:sz w:val="21"/>
          <w:szCs w:val="21"/>
        </w:rPr>
      </w:pPr>
    </w:p>
    <w:p w:rsidR="003908BB" w:rsidRPr="00170712" w:rsidRDefault="003908BB" w:rsidP="00071F8E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10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5.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就业指导、职业规划讲座情况汇总表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72"/>
        <w:gridCol w:w="3280"/>
        <w:gridCol w:w="1311"/>
        <w:gridCol w:w="2111"/>
        <w:gridCol w:w="2172"/>
        <w:gridCol w:w="2172"/>
        <w:gridCol w:w="1527"/>
        <w:gridCol w:w="1763"/>
      </w:tblGrid>
      <w:tr w:rsidR="002E479F" w:rsidRPr="00170712" w:rsidTr="001C05E4">
        <w:trPr>
          <w:trHeight w:val="480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讲座题目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举办地点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举办时间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听众人数（约）</w:t>
            </w:r>
          </w:p>
        </w:tc>
      </w:tr>
      <w:tr w:rsidR="002E479F" w:rsidRPr="00170712" w:rsidTr="001C05E4">
        <w:trPr>
          <w:trHeight w:val="480"/>
          <w:jc w:val="center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9F" w:rsidRPr="00170712" w:rsidRDefault="002E479F" w:rsidP="008E401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9F" w:rsidRPr="00170712" w:rsidRDefault="002E479F" w:rsidP="008E401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职务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/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9F" w:rsidRPr="00170712" w:rsidRDefault="002E479F" w:rsidP="008E401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9F" w:rsidRPr="00170712" w:rsidRDefault="002E479F" w:rsidP="008E401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479F" w:rsidRPr="00170712" w:rsidTr="008E401A">
        <w:trPr>
          <w:trHeight w:val="331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479F" w:rsidRPr="00170712" w:rsidTr="008E401A">
        <w:trPr>
          <w:trHeight w:val="280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9F" w:rsidRPr="00170712" w:rsidRDefault="002E479F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70712" w:rsidRPr="00170712" w:rsidRDefault="00170712" w:rsidP="00626AF9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</w:p>
    <w:p w:rsidR="003908BB" w:rsidRPr="00170712" w:rsidRDefault="003908BB" w:rsidP="00626AF9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lastRenderedPageBreak/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11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6.MF</w:t>
      </w:r>
      <w:r w:rsidR="002E479F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专职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教学人员情况汇总表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43"/>
        <w:gridCol w:w="1842"/>
        <w:gridCol w:w="1560"/>
        <w:gridCol w:w="1134"/>
        <w:gridCol w:w="6269"/>
      </w:tblGrid>
      <w:tr w:rsidR="0022767F" w:rsidRPr="00170712" w:rsidTr="00626AF9">
        <w:trPr>
          <w:trHeight w:val="340"/>
        </w:trPr>
        <w:tc>
          <w:tcPr>
            <w:tcW w:w="817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3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3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842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60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34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6269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讲授课程</w:t>
            </w:r>
          </w:p>
        </w:tc>
      </w:tr>
      <w:tr w:rsidR="0022767F" w:rsidRPr="00170712" w:rsidTr="00626AF9">
        <w:trPr>
          <w:trHeight w:val="340"/>
        </w:trPr>
        <w:tc>
          <w:tcPr>
            <w:tcW w:w="817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69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2767F" w:rsidRPr="00170712" w:rsidTr="00626AF9">
        <w:trPr>
          <w:trHeight w:val="340"/>
        </w:trPr>
        <w:tc>
          <w:tcPr>
            <w:tcW w:w="817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69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2767F" w:rsidRPr="00170712" w:rsidTr="00626AF9">
        <w:trPr>
          <w:trHeight w:val="340"/>
        </w:trPr>
        <w:tc>
          <w:tcPr>
            <w:tcW w:w="817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69" w:type="dxa"/>
          </w:tcPr>
          <w:p w:rsidR="0022767F" w:rsidRPr="00170712" w:rsidRDefault="0022767F" w:rsidP="00626A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729F5" w:rsidRPr="00170712" w:rsidTr="00626AF9">
        <w:trPr>
          <w:trHeight w:val="340"/>
        </w:trPr>
        <w:tc>
          <w:tcPr>
            <w:tcW w:w="15308" w:type="dxa"/>
            <w:gridSpan w:val="7"/>
          </w:tcPr>
          <w:p w:rsidR="000729F5" w:rsidRPr="00170712" w:rsidRDefault="000729F5" w:rsidP="00626AF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一届学生人数与专职导师人数的比值（按招生规模最大的年份算）：</w:t>
            </w:r>
          </w:p>
        </w:tc>
      </w:tr>
      <w:tr w:rsidR="000729F5" w:rsidRPr="00170712" w:rsidTr="00626AF9">
        <w:trPr>
          <w:trHeight w:val="340"/>
        </w:trPr>
        <w:tc>
          <w:tcPr>
            <w:tcW w:w="15308" w:type="dxa"/>
            <w:gridSpan w:val="7"/>
          </w:tcPr>
          <w:p w:rsidR="000729F5" w:rsidRPr="00170712" w:rsidRDefault="000729F5" w:rsidP="00626AF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每年人均指导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MF</w:t>
            </w: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学位论文数：</w:t>
            </w:r>
          </w:p>
        </w:tc>
      </w:tr>
    </w:tbl>
    <w:p w:rsidR="003908BB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12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7.MF</w:t>
      </w:r>
      <w:r w:rsidR="0022767F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专职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教学人员结构分析表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1418"/>
        <w:gridCol w:w="2583"/>
        <w:gridCol w:w="1531"/>
        <w:gridCol w:w="1531"/>
        <w:gridCol w:w="1531"/>
        <w:gridCol w:w="1531"/>
        <w:gridCol w:w="1531"/>
      </w:tblGrid>
      <w:tr w:rsidR="004D1841" w:rsidRPr="00170712" w:rsidTr="00EA4DF7">
        <w:trPr>
          <w:trHeight w:val="349"/>
        </w:trPr>
        <w:tc>
          <w:tcPr>
            <w:tcW w:w="1242" w:type="dxa"/>
            <w:vMerge w:val="restart"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992" w:type="dxa"/>
            <w:vMerge w:val="restart"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418" w:type="dxa"/>
            <w:vMerge w:val="restart"/>
            <w:vAlign w:val="center"/>
          </w:tcPr>
          <w:p w:rsidR="004D1841" w:rsidRPr="00170712" w:rsidRDefault="002E1A0E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获</w:t>
            </w:r>
            <w:r w:rsidR="004D1841"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博士学位</w:t>
            </w:r>
          </w:p>
        </w:tc>
        <w:tc>
          <w:tcPr>
            <w:tcW w:w="2583" w:type="dxa"/>
            <w:vMerge w:val="restart"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在金融机构有兼职</w:t>
            </w:r>
            <w:r w:rsidR="00DA3F9C"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的</w:t>
            </w:r>
          </w:p>
          <w:p w:rsidR="004D1841" w:rsidRPr="00170712" w:rsidRDefault="00EA4DF7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（</w:t>
            </w:r>
            <w:r w:rsidR="004D1841"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校编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7655" w:type="dxa"/>
            <w:gridSpan w:val="5"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年龄</w:t>
            </w:r>
            <w:r w:rsidR="00DA3F9C"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结构</w:t>
            </w:r>
          </w:p>
        </w:tc>
      </w:tr>
      <w:tr w:rsidR="004D1841" w:rsidRPr="00170712" w:rsidTr="00EA4DF7">
        <w:trPr>
          <w:trHeight w:val="513"/>
        </w:trPr>
        <w:tc>
          <w:tcPr>
            <w:tcW w:w="1242" w:type="dxa"/>
            <w:vMerge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vMerge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30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岁以下</w:t>
            </w:r>
          </w:p>
        </w:tc>
        <w:tc>
          <w:tcPr>
            <w:tcW w:w="1531" w:type="dxa"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30-40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岁</w:t>
            </w:r>
          </w:p>
        </w:tc>
        <w:tc>
          <w:tcPr>
            <w:tcW w:w="1531" w:type="dxa"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40-50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岁</w:t>
            </w:r>
          </w:p>
        </w:tc>
        <w:tc>
          <w:tcPr>
            <w:tcW w:w="1531" w:type="dxa"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50-60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岁</w:t>
            </w:r>
          </w:p>
        </w:tc>
        <w:tc>
          <w:tcPr>
            <w:tcW w:w="1531" w:type="dxa"/>
            <w:vAlign w:val="center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60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岁以上</w:t>
            </w:r>
          </w:p>
        </w:tc>
      </w:tr>
      <w:tr w:rsidR="004D1841" w:rsidRPr="00170712" w:rsidTr="00EA4DF7">
        <w:trPr>
          <w:trHeight w:val="394"/>
        </w:trPr>
        <w:tc>
          <w:tcPr>
            <w:tcW w:w="1242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418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D1841" w:rsidRPr="00170712" w:rsidTr="00EA4DF7">
        <w:trPr>
          <w:trHeight w:val="340"/>
        </w:trPr>
        <w:tc>
          <w:tcPr>
            <w:tcW w:w="1242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百分比</w:t>
            </w:r>
          </w:p>
        </w:tc>
        <w:tc>
          <w:tcPr>
            <w:tcW w:w="1418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729F5" w:rsidRPr="00170712" w:rsidTr="00B12126">
        <w:tc>
          <w:tcPr>
            <w:tcW w:w="15308" w:type="dxa"/>
            <w:gridSpan w:val="10"/>
          </w:tcPr>
          <w:p w:rsidR="000729F5" w:rsidRPr="00170712" w:rsidRDefault="000729F5" w:rsidP="000729F5">
            <w:pPr>
              <w:spacing w:line="54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</w:pPr>
            <w:r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所有</w:t>
            </w:r>
            <w:r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MF</w:t>
            </w:r>
            <w:r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专业课程任课教师中，副高以上职称或有博士学位，或讲授所教课程</w:t>
            </w:r>
            <w:r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5</w:t>
            </w:r>
            <w:r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年以上的比重</w:t>
            </w:r>
            <w:r w:rsidR="00B12126" w:rsidRPr="00170712">
              <w:rPr>
                <w:rFonts w:ascii="Times New Roman" w:eastAsia="黑体" w:hAnsi="Times New Roman" w:cs="Times New Roman"/>
                <w:color w:val="000000"/>
                <w:kern w:val="0"/>
                <w:szCs w:val="24"/>
              </w:rPr>
              <w:t>:</w:t>
            </w:r>
          </w:p>
        </w:tc>
      </w:tr>
    </w:tbl>
    <w:p w:rsidR="003908BB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13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8.1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校外导师情况汇总表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5957"/>
        <w:gridCol w:w="3062"/>
        <w:gridCol w:w="3062"/>
      </w:tblGrid>
      <w:tr w:rsidR="004D1841" w:rsidRPr="00170712" w:rsidTr="003D20A2">
        <w:tc>
          <w:tcPr>
            <w:tcW w:w="959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957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062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3062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学位</w:t>
            </w:r>
          </w:p>
        </w:tc>
      </w:tr>
      <w:tr w:rsidR="004D1841" w:rsidRPr="00170712" w:rsidTr="003D20A2">
        <w:tc>
          <w:tcPr>
            <w:tcW w:w="959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62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62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D1841" w:rsidRPr="00170712" w:rsidTr="003D20A2">
        <w:tc>
          <w:tcPr>
            <w:tcW w:w="959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62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62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D1841" w:rsidRPr="00170712" w:rsidTr="003D20A2">
        <w:tc>
          <w:tcPr>
            <w:tcW w:w="959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62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62" w:type="dxa"/>
          </w:tcPr>
          <w:p w:rsidR="004D1841" w:rsidRPr="00170712" w:rsidRDefault="004D1841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3908BB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14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8.2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近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年校外导师指导学生情况汇总表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977"/>
        <w:gridCol w:w="2409"/>
        <w:gridCol w:w="6695"/>
      </w:tblGrid>
      <w:tr w:rsidR="003D20A2" w:rsidRPr="00170712" w:rsidTr="003D20A2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77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时间（时长）</w:t>
            </w:r>
          </w:p>
        </w:tc>
        <w:tc>
          <w:tcPr>
            <w:tcW w:w="240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695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形式及内容</w:t>
            </w:r>
          </w:p>
        </w:tc>
      </w:tr>
      <w:tr w:rsidR="003D20A2" w:rsidRPr="00170712" w:rsidTr="003D20A2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D20A2" w:rsidRPr="00170712" w:rsidTr="003D20A2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D20A2" w:rsidRPr="00170712" w:rsidTr="003D20A2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3908BB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lastRenderedPageBreak/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15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9.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近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3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年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教学人员参加培训、进修情况汇总表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1842"/>
        <w:gridCol w:w="1701"/>
        <w:gridCol w:w="6695"/>
      </w:tblGrid>
      <w:tr w:rsidR="003D20A2" w:rsidRPr="00170712" w:rsidTr="003D20A2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3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举办者</w:t>
            </w:r>
          </w:p>
        </w:tc>
        <w:tc>
          <w:tcPr>
            <w:tcW w:w="1842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时间（时长）</w:t>
            </w:r>
          </w:p>
        </w:tc>
        <w:tc>
          <w:tcPr>
            <w:tcW w:w="1701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695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形式及内容</w:t>
            </w:r>
          </w:p>
        </w:tc>
      </w:tr>
      <w:tr w:rsidR="003D20A2" w:rsidRPr="00170712" w:rsidTr="003D20A2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D20A2" w:rsidRPr="00170712" w:rsidTr="003D20A2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D20A2" w:rsidRPr="00170712" w:rsidTr="003D20A2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3908BB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16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10.MF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项目管理人员情况汇总表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1842"/>
        <w:gridCol w:w="1701"/>
        <w:gridCol w:w="6695"/>
      </w:tblGrid>
      <w:tr w:rsidR="003D20A2" w:rsidRPr="00170712" w:rsidTr="008E401A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3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842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701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6695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岗位</w:t>
            </w:r>
            <w:r w:rsidR="000729F5"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名称、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职责</w:t>
            </w:r>
          </w:p>
        </w:tc>
      </w:tr>
      <w:tr w:rsidR="003D20A2" w:rsidRPr="00170712" w:rsidTr="008E401A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D20A2" w:rsidRPr="00170712" w:rsidTr="008E401A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D20A2" w:rsidRPr="00170712" w:rsidTr="008E401A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3908BB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17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11.MF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教学管理制度汇总表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8254"/>
      </w:tblGrid>
      <w:tr w:rsidR="003D20A2" w:rsidRPr="00170712" w:rsidTr="00984C3E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394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文件、制度名称</w:t>
            </w:r>
          </w:p>
        </w:tc>
        <w:tc>
          <w:tcPr>
            <w:tcW w:w="1701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制定时间</w:t>
            </w:r>
          </w:p>
        </w:tc>
        <w:tc>
          <w:tcPr>
            <w:tcW w:w="8254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内容概要</w:t>
            </w:r>
          </w:p>
        </w:tc>
      </w:tr>
      <w:tr w:rsidR="003D20A2" w:rsidRPr="00170712" w:rsidTr="00984C3E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4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D20A2" w:rsidRPr="00170712" w:rsidTr="00984C3E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4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D20A2" w:rsidRPr="00170712" w:rsidTr="00984C3E">
        <w:tc>
          <w:tcPr>
            <w:tcW w:w="959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4" w:type="dxa"/>
          </w:tcPr>
          <w:p w:rsidR="003D20A2" w:rsidRPr="00170712" w:rsidRDefault="003D20A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EA4DF7" w:rsidRPr="00170712" w:rsidRDefault="00EA4DF7" w:rsidP="00170712">
      <w:pPr>
        <w:spacing w:line="200" w:lineRule="exact"/>
        <w:jc w:val="left"/>
        <w:rPr>
          <w:rFonts w:ascii="Times New Roman" w:eastAsia="黑体" w:hAnsi="Times New Roman" w:cs="Times New Roman"/>
          <w:color w:val="000000"/>
          <w:kern w:val="0"/>
          <w:sz w:val="21"/>
          <w:szCs w:val="21"/>
        </w:rPr>
      </w:pPr>
    </w:p>
    <w:p w:rsidR="00071F8E" w:rsidRPr="00170712" w:rsidRDefault="003908BB" w:rsidP="00EA4DF7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18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12.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教学评估系统和任课教师选用、评价机制情况说明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（</w:t>
      </w:r>
      <w:r w:rsidR="003802E2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请根据内容需要而确定附件的格式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</w:p>
    <w:p w:rsidR="003908BB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19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13.MF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专用教学设施汇总表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59"/>
        <w:gridCol w:w="3827"/>
        <w:gridCol w:w="6236"/>
        <w:gridCol w:w="4286"/>
      </w:tblGrid>
      <w:tr w:rsidR="00984C3E" w:rsidRPr="00170712" w:rsidTr="00984C3E">
        <w:tc>
          <w:tcPr>
            <w:tcW w:w="313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50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037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用途</w:t>
            </w:r>
          </w:p>
        </w:tc>
        <w:tc>
          <w:tcPr>
            <w:tcW w:w="1400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使用情况</w:t>
            </w:r>
          </w:p>
        </w:tc>
      </w:tr>
      <w:tr w:rsidR="00984C3E" w:rsidRPr="00170712" w:rsidTr="00984C3E">
        <w:tc>
          <w:tcPr>
            <w:tcW w:w="313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0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37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4C3E" w:rsidRPr="00170712" w:rsidTr="00984C3E">
        <w:tc>
          <w:tcPr>
            <w:tcW w:w="313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0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37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4C3E" w:rsidRPr="00170712" w:rsidTr="00984C3E">
        <w:tc>
          <w:tcPr>
            <w:tcW w:w="313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0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37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pct"/>
          </w:tcPr>
          <w:p w:rsidR="00984C3E" w:rsidRPr="00170712" w:rsidRDefault="00984C3E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984C3E" w:rsidRPr="00170712" w:rsidRDefault="003908BB" w:rsidP="00EA4DF7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20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14.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近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3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年学校相关支持措施、学费及分配情况说明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（</w:t>
      </w:r>
      <w:r w:rsidR="003802E2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请根据内容需要而确定附件的格式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</w:p>
    <w:p w:rsidR="00984C3E" w:rsidRPr="00170712" w:rsidRDefault="00984C3E" w:rsidP="00170712">
      <w:pPr>
        <w:spacing w:line="200" w:lineRule="exact"/>
        <w:jc w:val="left"/>
        <w:rPr>
          <w:rFonts w:ascii="Times New Roman" w:eastAsia="黑体" w:hAnsi="Times New Roman" w:cs="Times New Roman"/>
          <w:color w:val="000000"/>
          <w:kern w:val="0"/>
          <w:sz w:val="21"/>
          <w:szCs w:val="21"/>
        </w:rPr>
      </w:pPr>
    </w:p>
    <w:p w:rsidR="00984C3E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21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15.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学生可以方便浏览的与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相关的书籍、期刊、有关数据库情况说明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（</w:t>
      </w:r>
      <w:r w:rsidR="003802E2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请根据内容需要而确定附件的格式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</w:p>
    <w:p w:rsidR="003908BB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lastRenderedPageBreak/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22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16.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近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3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年招生情况统计表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86"/>
        <w:gridCol w:w="2187"/>
        <w:gridCol w:w="2187"/>
        <w:gridCol w:w="1486"/>
        <w:gridCol w:w="1418"/>
        <w:gridCol w:w="1470"/>
        <w:gridCol w:w="2187"/>
        <w:gridCol w:w="2187"/>
      </w:tblGrid>
      <w:tr w:rsidR="00690E85" w:rsidRPr="00170712" w:rsidTr="00170712">
        <w:trPr>
          <w:trHeight w:val="296"/>
        </w:trPr>
        <w:tc>
          <w:tcPr>
            <w:tcW w:w="2186" w:type="dxa"/>
            <w:vMerge w:val="restart"/>
            <w:vAlign w:val="center"/>
          </w:tcPr>
          <w:p w:rsidR="00690E85" w:rsidRPr="00170712" w:rsidRDefault="00690E85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2187" w:type="dxa"/>
            <w:vMerge w:val="restart"/>
            <w:vAlign w:val="center"/>
          </w:tcPr>
          <w:p w:rsidR="00690E85" w:rsidRPr="00170712" w:rsidRDefault="00690E85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总招生人数</w:t>
            </w:r>
          </w:p>
        </w:tc>
        <w:tc>
          <w:tcPr>
            <w:tcW w:w="2187" w:type="dxa"/>
            <w:vMerge w:val="restart"/>
            <w:vAlign w:val="center"/>
          </w:tcPr>
          <w:p w:rsidR="00690E85" w:rsidRPr="00170712" w:rsidRDefault="00690E85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proofErr w:type="gramStart"/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推免人数</w:t>
            </w:r>
            <w:proofErr w:type="gramEnd"/>
          </w:p>
        </w:tc>
        <w:tc>
          <w:tcPr>
            <w:tcW w:w="8748" w:type="dxa"/>
            <w:gridSpan w:val="5"/>
            <w:vAlign w:val="center"/>
          </w:tcPr>
          <w:p w:rsidR="00690E85" w:rsidRPr="00170712" w:rsidRDefault="00DA3F9C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全国统一的研究生入学考试</w:t>
            </w:r>
          </w:p>
        </w:tc>
      </w:tr>
      <w:tr w:rsidR="000B43E8" w:rsidRPr="00170712" w:rsidTr="00170712">
        <w:trPr>
          <w:trHeight w:val="259"/>
        </w:trPr>
        <w:tc>
          <w:tcPr>
            <w:tcW w:w="2186" w:type="dxa"/>
            <w:vMerge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vMerge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vMerge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vMerge w:val="restart"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报名人数</w:t>
            </w:r>
          </w:p>
        </w:tc>
        <w:tc>
          <w:tcPr>
            <w:tcW w:w="1418" w:type="dxa"/>
            <w:vMerge w:val="restart"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复试分数线</w:t>
            </w:r>
          </w:p>
        </w:tc>
        <w:tc>
          <w:tcPr>
            <w:tcW w:w="1470" w:type="dxa"/>
            <w:vMerge w:val="restart"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上线人数</w:t>
            </w:r>
          </w:p>
        </w:tc>
        <w:tc>
          <w:tcPr>
            <w:tcW w:w="4374" w:type="dxa"/>
            <w:gridSpan w:val="2"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录取人数</w:t>
            </w:r>
          </w:p>
        </w:tc>
      </w:tr>
      <w:tr w:rsidR="000B43E8" w:rsidRPr="00170712" w:rsidTr="000B43E8">
        <w:trPr>
          <w:trHeight w:val="225"/>
        </w:trPr>
        <w:tc>
          <w:tcPr>
            <w:tcW w:w="2186" w:type="dxa"/>
            <w:vMerge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vMerge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vMerge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vMerge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  <w:vMerge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第一志愿</w:t>
            </w:r>
          </w:p>
        </w:tc>
        <w:tc>
          <w:tcPr>
            <w:tcW w:w="2187" w:type="dxa"/>
            <w:vAlign w:val="center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调剂</w:t>
            </w:r>
          </w:p>
        </w:tc>
      </w:tr>
      <w:tr w:rsidR="000B43E8" w:rsidRPr="00170712" w:rsidTr="00170712">
        <w:trPr>
          <w:trHeight w:val="397"/>
        </w:trPr>
        <w:tc>
          <w:tcPr>
            <w:tcW w:w="2186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B43E8" w:rsidRPr="00170712" w:rsidTr="00170712">
        <w:trPr>
          <w:trHeight w:val="397"/>
        </w:trPr>
        <w:tc>
          <w:tcPr>
            <w:tcW w:w="2186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B43E8" w:rsidRPr="00170712" w:rsidTr="00170712">
        <w:trPr>
          <w:trHeight w:val="397"/>
        </w:trPr>
        <w:tc>
          <w:tcPr>
            <w:tcW w:w="2186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7" w:type="dxa"/>
          </w:tcPr>
          <w:p w:rsidR="000B43E8" w:rsidRPr="00170712" w:rsidRDefault="000B43E8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170712" w:rsidRPr="00170712" w:rsidRDefault="00170712" w:rsidP="00170712">
      <w:pPr>
        <w:spacing w:line="200" w:lineRule="exact"/>
        <w:jc w:val="left"/>
        <w:rPr>
          <w:rFonts w:ascii="Times New Roman" w:eastAsia="黑体" w:hAnsi="Times New Roman" w:cs="Times New Roman"/>
          <w:color w:val="000000"/>
          <w:kern w:val="0"/>
          <w:sz w:val="21"/>
          <w:szCs w:val="21"/>
        </w:rPr>
      </w:pPr>
    </w:p>
    <w:p w:rsidR="003908BB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23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18.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近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3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年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毕业生就业信息表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993"/>
        <w:gridCol w:w="2126"/>
        <w:gridCol w:w="6520"/>
        <w:gridCol w:w="2726"/>
      </w:tblGrid>
      <w:tr w:rsidR="009B6A4F" w:rsidRPr="00170712" w:rsidTr="00170712">
        <w:trPr>
          <w:trHeight w:val="397"/>
        </w:trPr>
        <w:tc>
          <w:tcPr>
            <w:tcW w:w="959" w:type="dxa"/>
            <w:vAlign w:val="center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vAlign w:val="center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vAlign w:val="center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26" w:type="dxa"/>
            <w:vAlign w:val="center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6520" w:type="dxa"/>
            <w:vAlign w:val="center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任职单位</w:t>
            </w:r>
          </w:p>
        </w:tc>
        <w:tc>
          <w:tcPr>
            <w:tcW w:w="2726" w:type="dxa"/>
            <w:vAlign w:val="center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职务</w:t>
            </w:r>
            <w:r w:rsidR="008E401A"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（岗位）</w:t>
            </w:r>
          </w:p>
        </w:tc>
      </w:tr>
      <w:tr w:rsidR="009B6A4F" w:rsidRPr="00170712" w:rsidTr="00170712">
        <w:trPr>
          <w:trHeight w:val="397"/>
        </w:trPr>
        <w:tc>
          <w:tcPr>
            <w:tcW w:w="959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20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726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B6A4F" w:rsidRPr="00170712" w:rsidTr="00170712">
        <w:trPr>
          <w:trHeight w:val="397"/>
        </w:trPr>
        <w:tc>
          <w:tcPr>
            <w:tcW w:w="959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20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726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B6A4F" w:rsidRPr="00170712" w:rsidTr="00170712">
        <w:trPr>
          <w:trHeight w:val="397"/>
        </w:trPr>
        <w:tc>
          <w:tcPr>
            <w:tcW w:w="959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20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726" w:type="dxa"/>
          </w:tcPr>
          <w:p w:rsidR="009B6A4F" w:rsidRPr="00170712" w:rsidRDefault="009B6A4F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170712" w:rsidRPr="00170712" w:rsidRDefault="00170712" w:rsidP="00170712">
      <w:pPr>
        <w:spacing w:line="200" w:lineRule="exact"/>
        <w:jc w:val="left"/>
        <w:rPr>
          <w:rFonts w:ascii="Times New Roman" w:eastAsia="黑体" w:hAnsi="Times New Roman" w:cs="Times New Roman"/>
          <w:color w:val="000000"/>
          <w:kern w:val="0"/>
          <w:sz w:val="21"/>
          <w:szCs w:val="21"/>
        </w:rPr>
      </w:pPr>
    </w:p>
    <w:p w:rsidR="003908BB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24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19.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近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3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年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毕业生就业结构表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1308"/>
        <w:gridCol w:w="1810"/>
        <w:gridCol w:w="3292"/>
        <w:gridCol w:w="2552"/>
        <w:gridCol w:w="2552"/>
      </w:tblGrid>
      <w:tr w:rsidR="00173AD6" w:rsidRPr="00170712" w:rsidTr="00173AD6">
        <w:trPr>
          <w:trHeight w:val="360"/>
        </w:trPr>
        <w:tc>
          <w:tcPr>
            <w:tcW w:w="1668" w:type="dxa"/>
            <w:vMerge w:val="restart"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3434" w:type="dxa"/>
            <w:gridSpan w:val="2"/>
            <w:vMerge w:val="restart"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毕业生</w:t>
            </w:r>
            <w:r w:rsidR="00B12126"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总</w:t>
            </w: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7654" w:type="dxa"/>
            <w:gridSpan w:val="3"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就业</w:t>
            </w:r>
            <w:r w:rsidR="001B61E3"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2552" w:type="dxa"/>
            <w:vMerge w:val="restart"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其它（非就业）</w:t>
            </w:r>
          </w:p>
        </w:tc>
      </w:tr>
      <w:tr w:rsidR="00173AD6" w:rsidRPr="00170712" w:rsidTr="00173AD6">
        <w:trPr>
          <w:trHeight w:val="165"/>
        </w:trPr>
        <w:tc>
          <w:tcPr>
            <w:tcW w:w="1668" w:type="dxa"/>
            <w:vMerge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434" w:type="dxa"/>
            <w:gridSpan w:val="2"/>
            <w:vMerge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0" w:type="dxa"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金融机构</w:t>
            </w:r>
          </w:p>
        </w:tc>
        <w:tc>
          <w:tcPr>
            <w:tcW w:w="3292" w:type="dxa"/>
            <w:vAlign w:val="center"/>
          </w:tcPr>
          <w:p w:rsidR="00173AD6" w:rsidRPr="00170712" w:rsidRDefault="000729F5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非金融机构的财金</w:t>
            </w:r>
            <w:r w:rsidR="00173AD6"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2552" w:type="dxa"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其它岗位</w:t>
            </w:r>
          </w:p>
        </w:tc>
        <w:tc>
          <w:tcPr>
            <w:tcW w:w="2552" w:type="dxa"/>
            <w:vMerge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73AD6" w:rsidRPr="00170712" w:rsidTr="00B12126">
        <w:trPr>
          <w:trHeight w:val="345"/>
        </w:trPr>
        <w:tc>
          <w:tcPr>
            <w:tcW w:w="1668" w:type="dxa"/>
            <w:vMerge w:val="restart"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810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73AD6" w:rsidRPr="00170712" w:rsidTr="00B12126">
        <w:trPr>
          <w:trHeight w:val="195"/>
        </w:trPr>
        <w:tc>
          <w:tcPr>
            <w:tcW w:w="1668" w:type="dxa"/>
            <w:vMerge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百分比</w:t>
            </w:r>
          </w:p>
        </w:tc>
        <w:tc>
          <w:tcPr>
            <w:tcW w:w="1810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73AD6" w:rsidRPr="00170712" w:rsidTr="00B12126">
        <w:trPr>
          <w:trHeight w:val="315"/>
        </w:trPr>
        <w:tc>
          <w:tcPr>
            <w:tcW w:w="1668" w:type="dxa"/>
            <w:vMerge w:val="restart"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810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73AD6" w:rsidRPr="00170712" w:rsidTr="00B12126">
        <w:trPr>
          <w:trHeight w:val="225"/>
        </w:trPr>
        <w:tc>
          <w:tcPr>
            <w:tcW w:w="1668" w:type="dxa"/>
            <w:vMerge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百分比</w:t>
            </w:r>
          </w:p>
        </w:tc>
        <w:tc>
          <w:tcPr>
            <w:tcW w:w="1810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73AD6" w:rsidRPr="00170712" w:rsidTr="00B12126">
        <w:trPr>
          <w:trHeight w:val="285"/>
        </w:trPr>
        <w:tc>
          <w:tcPr>
            <w:tcW w:w="1668" w:type="dxa"/>
            <w:vMerge w:val="restart"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810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73AD6" w:rsidRPr="00170712" w:rsidTr="00B12126">
        <w:trPr>
          <w:trHeight w:val="255"/>
        </w:trPr>
        <w:tc>
          <w:tcPr>
            <w:tcW w:w="1668" w:type="dxa"/>
            <w:vMerge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百分比</w:t>
            </w:r>
          </w:p>
        </w:tc>
        <w:tc>
          <w:tcPr>
            <w:tcW w:w="1810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</w:tcPr>
          <w:p w:rsidR="00173AD6" w:rsidRPr="00170712" w:rsidRDefault="00173AD6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170712" w:rsidRPr="00170712" w:rsidRDefault="00170712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</w:p>
    <w:p w:rsidR="003908BB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lastRenderedPageBreak/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25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20.1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近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3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年毕业生学位论文统计表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1467"/>
        <w:gridCol w:w="1225"/>
        <w:gridCol w:w="2936"/>
        <w:gridCol w:w="4788"/>
        <w:gridCol w:w="1956"/>
        <w:gridCol w:w="1889"/>
      </w:tblGrid>
      <w:tr w:rsidR="00101212" w:rsidRPr="00170712" w:rsidTr="00EA4DF7">
        <w:trPr>
          <w:trHeight w:val="307"/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答辩时间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论文类型</w:t>
            </w:r>
          </w:p>
        </w:tc>
      </w:tr>
      <w:tr w:rsidR="00101212" w:rsidRPr="00170712" w:rsidTr="00EA4DF7">
        <w:trPr>
          <w:trHeight w:val="257"/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212" w:rsidRPr="00170712" w:rsidTr="00EA4DF7">
        <w:trPr>
          <w:trHeight w:val="331"/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212" w:rsidRPr="00170712" w:rsidTr="00EA4DF7">
        <w:trPr>
          <w:trHeight w:val="279"/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101212" w:rsidRPr="00170712" w:rsidRDefault="00101212" w:rsidP="008E40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01212" w:rsidRPr="00170712" w:rsidRDefault="00101212" w:rsidP="00E63A16">
      <w:pPr>
        <w:spacing w:line="540" w:lineRule="exact"/>
        <w:jc w:val="left"/>
        <w:rPr>
          <w:rFonts w:ascii="Times New Roman" w:eastAsiaTheme="minorEastAsia" w:hAnsi="Times New Roman" w:cs="Times New Roman"/>
          <w:color w:val="000000"/>
          <w:kern w:val="0"/>
          <w:sz w:val="22"/>
        </w:rPr>
      </w:pPr>
      <w:r w:rsidRPr="00170712">
        <w:rPr>
          <w:rFonts w:ascii="Times New Roman" w:eastAsiaTheme="minorEastAsia" w:hAnsi="Times New Roman" w:cs="Times New Roman"/>
          <w:color w:val="000000"/>
          <w:kern w:val="0"/>
          <w:sz w:val="22"/>
        </w:rPr>
        <w:t>注：论文类型指</w:t>
      </w:r>
      <w:r w:rsidRPr="00170712">
        <w:rPr>
          <w:rFonts w:ascii="Times New Roman" w:eastAsiaTheme="minorEastAsia" w:hAnsi="Times New Roman" w:cs="Times New Roman"/>
          <w:color w:val="000000"/>
          <w:kern w:val="0"/>
          <w:sz w:val="22"/>
        </w:rPr>
        <w:t>:</w:t>
      </w:r>
      <w:r w:rsidR="002E1A0E" w:rsidRPr="00170712">
        <w:rPr>
          <w:rFonts w:ascii="Times New Roman" w:eastAsiaTheme="minorEastAsia" w:hAnsi="Times New Roman" w:cs="Times New Roman"/>
          <w:color w:val="000000"/>
          <w:kern w:val="0"/>
          <w:sz w:val="22"/>
        </w:rPr>
        <w:t>学术型、</w:t>
      </w:r>
      <w:r w:rsidR="002E1A0E" w:rsidRPr="00170712">
        <w:rPr>
          <w:rFonts w:ascii="Times New Roman" w:hAnsi="Times New Roman" w:cs="Times New Roman"/>
          <w:color w:val="000000"/>
          <w:sz w:val="21"/>
          <w:szCs w:val="21"/>
        </w:rPr>
        <w:t>案例分析、产品设计与金融实践问题解决方案、调研报告或基于实际问题分析的政策建议报告等。</w:t>
      </w:r>
    </w:p>
    <w:p w:rsidR="00071F8E" w:rsidRPr="00170712" w:rsidRDefault="00071F8E" w:rsidP="00170712">
      <w:pPr>
        <w:spacing w:line="200" w:lineRule="exact"/>
        <w:jc w:val="left"/>
        <w:rPr>
          <w:rFonts w:ascii="Times New Roman" w:eastAsia="黑体" w:hAnsi="Times New Roman" w:cs="Times New Roman"/>
          <w:color w:val="000000"/>
          <w:kern w:val="0"/>
          <w:sz w:val="21"/>
          <w:szCs w:val="21"/>
        </w:rPr>
      </w:pPr>
    </w:p>
    <w:p w:rsidR="003908BB" w:rsidRPr="00170712" w:rsidRDefault="003908BB" w:rsidP="00071F8E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26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20.2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参加论文评优获奖情况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876"/>
        <w:gridCol w:w="7204"/>
        <w:gridCol w:w="4961"/>
      </w:tblGrid>
      <w:tr w:rsidR="00101212" w:rsidRPr="00170712" w:rsidTr="008E401A">
        <w:tc>
          <w:tcPr>
            <w:tcW w:w="817" w:type="dxa"/>
            <w:vAlign w:val="center"/>
          </w:tcPr>
          <w:p w:rsidR="00101212" w:rsidRPr="00170712" w:rsidRDefault="0010121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vAlign w:val="center"/>
          </w:tcPr>
          <w:p w:rsidR="00101212" w:rsidRPr="00170712" w:rsidRDefault="0010121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876" w:type="dxa"/>
            <w:vAlign w:val="center"/>
          </w:tcPr>
          <w:p w:rsidR="00101212" w:rsidRPr="00170712" w:rsidRDefault="0010121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204" w:type="dxa"/>
            <w:vAlign w:val="center"/>
          </w:tcPr>
          <w:p w:rsidR="00101212" w:rsidRPr="00170712" w:rsidRDefault="0010121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4961" w:type="dxa"/>
            <w:vAlign w:val="center"/>
          </w:tcPr>
          <w:p w:rsidR="00101212" w:rsidRPr="00170712" w:rsidRDefault="00101212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评优获奖情况</w:t>
            </w:r>
          </w:p>
        </w:tc>
      </w:tr>
      <w:tr w:rsidR="00101212" w:rsidRPr="00170712" w:rsidTr="00101212">
        <w:tc>
          <w:tcPr>
            <w:tcW w:w="817" w:type="dxa"/>
          </w:tcPr>
          <w:p w:rsidR="00101212" w:rsidRPr="00170712" w:rsidRDefault="0010121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:rsidR="00101212" w:rsidRPr="00170712" w:rsidRDefault="0010121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</w:tcPr>
          <w:p w:rsidR="00101212" w:rsidRPr="00170712" w:rsidRDefault="0010121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4" w:type="dxa"/>
          </w:tcPr>
          <w:p w:rsidR="00101212" w:rsidRPr="00170712" w:rsidRDefault="0010121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</w:tcPr>
          <w:p w:rsidR="00101212" w:rsidRPr="00170712" w:rsidRDefault="00101212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E401A" w:rsidRPr="00170712" w:rsidTr="00101212">
        <w:tc>
          <w:tcPr>
            <w:tcW w:w="817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4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E401A" w:rsidRPr="00170712" w:rsidTr="00101212">
        <w:tc>
          <w:tcPr>
            <w:tcW w:w="817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4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E401A" w:rsidRPr="00170712" w:rsidTr="00101212">
        <w:tc>
          <w:tcPr>
            <w:tcW w:w="817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4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3908BB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27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21.1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优秀毕业生情况汇总表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850"/>
        <w:gridCol w:w="1843"/>
        <w:gridCol w:w="2693"/>
        <w:gridCol w:w="1560"/>
        <w:gridCol w:w="6269"/>
      </w:tblGrid>
      <w:tr w:rsidR="008E401A" w:rsidRPr="00170712" w:rsidTr="00B40198">
        <w:tc>
          <w:tcPr>
            <w:tcW w:w="817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</w:tcPr>
          <w:p w:rsidR="008E401A" w:rsidRPr="00170712" w:rsidRDefault="00B4019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</w:tcPr>
          <w:p w:rsidR="008E401A" w:rsidRPr="00170712" w:rsidRDefault="00B4019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43" w:type="dxa"/>
          </w:tcPr>
          <w:p w:rsidR="008E401A" w:rsidRPr="00170712" w:rsidRDefault="00B4019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693" w:type="dxa"/>
          </w:tcPr>
          <w:p w:rsidR="008E401A" w:rsidRPr="00170712" w:rsidRDefault="00B4019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任职单位</w:t>
            </w:r>
          </w:p>
        </w:tc>
        <w:tc>
          <w:tcPr>
            <w:tcW w:w="1560" w:type="dxa"/>
          </w:tcPr>
          <w:p w:rsidR="008E401A" w:rsidRPr="00170712" w:rsidRDefault="00B4019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6269" w:type="dxa"/>
          </w:tcPr>
          <w:p w:rsidR="008E401A" w:rsidRPr="00170712" w:rsidRDefault="00B40198" w:rsidP="00EA4D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170712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升职、获奖或突出成绩等</w:t>
            </w:r>
          </w:p>
        </w:tc>
      </w:tr>
      <w:tr w:rsidR="008E401A" w:rsidRPr="00170712" w:rsidTr="00B40198">
        <w:tc>
          <w:tcPr>
            <w:tcW w:w="817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69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E401A" w:rsidRPr="00170712" w:rsidTr="00B40198">
        <w:tc>
          <w:tcPr>
            <w:tcW w:w="817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69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E401A" w:rsidRPr="00170712" w:rsidTr="00B40198">
        <w:tc>
          <w:tcPr>
            <w:tcW w:w="817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69" w:type="dxa"/>
          </w:tcPr>
          <w:p w:rsidR="008E401A" w:rsidRPr="00170712" w:rsidRDefault="008E401A" w:rsidP="00EA4D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B40198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28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21.2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典型案例、用人单位反馈信息等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（</w:t>
      </w:r>
      <w:r w:rsidR="003802E2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请根据内容需要而确定附件的格式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</w:p>
    <w:p w:rsidR="00EA4DF7" w:rsidRPr="00170712" w:rsidRDefault="00EA4DF7" w:rsidP="00170712">
      <w:pPr>
        <w:spacing w:line="200" w:lineRule="exact"/>
        <w:jc w:val="left"/>
        <w:rPr>
          <w:rFonts w:ascii="Times New Roman" w:eastAsia="黑体" w:hAnsi="Times New Roman" w:cs="Times New Roman"/>
          <w:color w:val="000000"/>
          <w:kern w:val="0"/>
          <w:sz w:val="21"/>
          <w:szCs w:val="21"/>
        </w:rPr>
      </w:pPr>
    </w:p>
    <w:p w:rsidR="00302549" w:rsidRPr="00170712" w:rsidRDefault="003908BB" w:rsidP="00E63A16">
      <w:pPr>
        <w:spacing w:line="540" w:lineRule="exact"/>
        <w:jc w:val="left"/>
        <w:rPr>
          <w:rFonts w:ascii="Times New Roman" w:eastAsia="黑体" w:hAnsi="Times New Roman" w:cs="Times New Roman"/>
          <w:color w:val="000000"/>
          <w:kern w:val="0"/>
          <w:szCs w:val="24"/>
        </w:rPr>
      </w:pP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MF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专项评估附件（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29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22.</w:t>
      </w:r>
      <w:r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奖惩事项简要说明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（</w:t>
      </w:r>
      <w:r w:rsidR="003802E2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请根据内容需要而确定附件的格式</w:t>
      </w:r>
      <w:r w:rsidR="00EA4DF7" w:rsidRPr="00170712">
        <w:rPr>
          <w:rFonts w:ascii="Times New Roman" w:eastAsia="黑体" w:hAnsi="Times New Roman" w:cs="Times New Roman"/>
          <w:color w:val="000000"/>
          <w:kern w:val="0"/>
          <w:szCs w:val="24"/>
        </w:rPr>
        <w:t>）</w:t>
      </w:r>
    </w:p>
    <w:sectPr w:rsidR="00302549" w:rsidRPr="00170712" w:rsidSect="001B61E3">
      <w:pgSz w:w="16838" w:h="11906" w:orient="landscape" w:code="9"/>
      <w:pgMar w:top="1230" w:right="873" w:bottom="1230" w:left="873" w:header="851" w:footer="567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18" w:rsidRDefault="00156718" w:rsidP="00CB7195">
      <w:r>
        <w:separator/>
      </w:r>
    </w:p>
  </w:endnote>
  <w:endnote w:type="continuationSeparator" w:id="0">
    <w:p w:rsidR="00156718" w:rsidRDefault="00156718" w:rsidP="00CB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5189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73805601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875BBD" w:rsidRPr="00293B2F" w:rsidRDefault="00875BBD" w:rsidP="00D768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3B2F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293B2F">
              <w:rPr>
                <w:rFonts w:ascii="Times New Roman" w:hAnsi="Times New Roman" w:cs="Times New Roman"/>
                <w:sz w:val="21"/>
                <w:szCs w:val="21"/>
              </w:rPr>
              <w:instrText>PAGE   \* MERGEFORMAT</w:instrText>
            </w:r>
            <w:r w:rsidRPr="00293B2F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FE4B13" w:rsidRPr="00FE4B13">
              <w:rPr>
                <w:rFonts w:ascii="Times New Roman" w:hAnsi="Times New Roman" w:cs="Times New Roman"/>
                <w:noProof/>
                <w:sz w:val="21"/>
                <w:szCs w:val="21"/>
                <w:lang w:val="zh-CN"/>
              </w:rPr>
              <w:t>16</w:t>
            </w:r>
            <w:r w:rsidRPr="00293B2F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sdtContent>
      </w:sdt>
    </w:sdtContent>
  </w:sdt>
  <w:p w:rsidR="00875BBD" w:rsidRDefault="00875B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18" w:rsidRDefault="00156718" w:rsidP="00CB7195">
      <w:r>
        <w:separator/>
      </w:r>
    </w:p>
  </w:footnote>
  <w:footnote w:type="continuationSeparator" w:id="0">
    <w:p w:rsidR="00156718" w:rsidRDefault="00156718" w:rsidP="00CB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7AF30"/>
    <w:multiLevelType w:val="singleLevel"/>
    <w:tmpl w:val="5397AF30"/>
    <w:lvl w:ilvl="0">
      <w:start w:val="6"/>
      <w:numFmt w:val="decimal"/>
      <w:suff w:val="nothing"/>
      <w:lvlText w:val="%1．"/>
      <w:lvlJc w:val="left"/>
    </w:lvl>
  </w:abstractNum>
  <w:abstractNum w:abstractNumId="1">
    <w:nsid w:val="6FC17E3D"/>
    <w:multiLevelType w:val="hybridMultilevel"/>
    <w:tmpl w:val="09788DCC"/>
    <w:lvl w:ilvl="0" w:tplc="9800AE5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DB7142"/>
    <w:multiLevelType w:val="multilevel"/>
    <w:tmpl w:val="7ADB714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19"/>
    <w:rsid w:val="0000173F"/>
    <w:rsid w:val="000104DC"/>
    <w:rsid w:val="00016AA0"/>
    <w:rsid w:val="00036C9B"/>
    <w:rsid w:val="00051B8F"/>
    <w:rsid w:val="00061888"/>
    <w:rsid w:val="00061D24"/>
    <w:rsid w:val="00065350"/>
    <w:rsid w:val="00071F8E"/>
    <w:rsid w:val="000729F5"/>
    <w:rsid w:val="00083206"/>
    <w:rsid w:val="00095C3E"/>
    <w:rsid w:val="000B43E8"/>
    <w:rsid w:val="000C3608"/>
    <w:rsid w:val="000C5ADD"/>
    <w:rsid w:val="000E47E6"/>
    <w:rsid w:val="000E484D"/>
    <w:rsid w:val="000E6919"/>
    <w:rsid w:val="000F083D"/>
    <w:rsid w:val="00101212"/>
    <w:rsid w:val="00107D09"/>
    <w:rsid w:val="00110D80"/>
    <w:rsid w:val="00125C13"/>
    <w:rsid w:val="00143D61"/>
    <w:rsid w:val="00156718"/>
    <w:rsid w:val="00170712"/>
    <w:rsid w:val="00171B72"/>
    <w:rsid w:val="00173AD6"/>
    <w:rsid w:val="00184E7C"/>
    <w:rsid w:val="00185A85"/>
    <w:rsid w:val="001A6CF1"/>
    <w:rsid w:val="001A7C1E"/>
    <w:rsid w:val="001B61E3"/>
    <w:rsid w:val="001C05E4"/>
    <w:rsid w:val="001F7068"/>
    <w:rsid w:val="00200835"/>
    <w:rsid w:val="002052CF"/>
    <w:rsid w:val="002179AA"/>
    <w:rsid w:val="00225217"/>
    <w:rsid w:val="0022767F"/>
    <w:rsid w:val="0023240B"/>
    <w:rsid w:val="002378C8"/>
    <w:rsid w:val="00267984"/>
    <w:rsid w:val="0027056C"/>
    <w:rsid w:val="002862CF"/>
    <w:rsid w:val="00293B2F"/>
    <w:rsid w:val="002A2302"/>
    <w:rsid w:val="002A2E73"/>
    <w:rsid w:val="002C0CF2"/>
    <w:rsid w:val="002C135B"/>
    <w:rsid w:val="002C56DD"/>
    <w:rsid w:val="002D7961"/>
    <w:rsid w:val="002E1A0E"/>
    <w:rsid w:val="002E479F"/>
    <w:rsid w:val="002E57C6"/>
    <w:rsid w:val="002E5838"/>
    <w:rsid w:val="002E7987"/>
    <w:rsid w:val="002F312E"/>
    <w:rsid w:val="002F52D7"/>
    <w:rsid w:val="002F5D2E"/>
    <w:rsid w:val="00302549"/>
    <w:rsid w:val="00305558"/>
    <w:rsid w:val="00310EFD"/>
    <w:rsid w:val="00312A3A"/>
    <w:rsid w:val="00316809"/>
    <w:rsid w:val="0033331E"/>
    <w:rsid w:val="00337B27"/>
    <w:rsid w:val="0034254D"/>
    <w:rsid w:val="00354E58"/>
    <w:rsid w:val="003655A1"/>
    <w:rsid w:val="00371441"/>
    <w:rsid w:val="0037299C"/>
    <w:rsid w:val="003802E2"/>
    <w:rsid w:val="00381002"/>
    <w:rsid w:val="003908BB"/>
    <w:rsid w:val="003913D9"/>
    <w:rsid w:val="003A1F6B"/>
    <w:rsid w:val="003A5DB6"/>
    <w:rsid w:val="003B1D1B"/>
    <w:rsid w:val="003C3B93"/>
    <w:rsid w:val="003C7066"/>
    <w:rsid w:val="003D20A2"/>
    <w:rsid w:val="003D40D0"/>
    <w:rsid w:val="003D461D"/>
    <w:rsid w:val="003F555E"/>
    <w:rsid w:val="00400C24"/>
    <w:rsid w:val="004107D7"/>
    <w:rsid w:val="0042201C"/>
    <w:rsid w:val="00427936"/>
    <w:rsid w:val="004311D5"/>
    <w:rsid w:val="00450A9D"/>
    <w:rsid w:val="00465BE6"/>
    <w:rsid w:val="00466E14"/>
    <w:rsid w:val="00482785"/>
    <w:rsid w:val="00496DBA"/>
    <w:rsid w:val="004C0EA0"/>
    <w:rsid w:val="004D1841"/>
    <w:rsid w:val="004D556A"/>
    <w:rsid w:val="005020D1"/>
    <w:rsid w:val="005076DB"/>
    <w:rsid w:val="00514E47"/>
    <w:rsid w:val="00543E05"/>
    <w:rsid w:val="00582EEC"/>
    <w:rsid w:val="00585C4E"/>
    <w:rsid w:val="005870A1"/>
    <w:rsid w:val="00590BFA"/>
    <w:rsid w:val="005910A0"/>
    <w:rsid w:val="005961D9"/>
    <w:rsid w:val="005A4216"/>
    <w:rsid w:val="005A50AF"/>
    <w:rsid w:val="005B136D"/>
    <w:rsid w:val="005C7A1B"/>
    <w:rsid w:val="005E04C7"/>
    <w:rsid w:val="005E73B8"/>
    <w:rsid w:val="005F09BF"/>
    <w:rsid w:val="005F51CC"/>
    <w:rsid w:val="005F662F"/>
    <w:rsid w:val="0060572F"/>
    <w:rsid w:val="00626AF9"/>
    <w:rsid w:val="0063543E"/>
    <w:rsid w:val="006378E2"/>
    <w:rsid w:val="00666D57"/>
    <w:rsid w:val="006739F7"/>
    <w:rsid w:val="00683438"/>
    <w:rsid w:val="00686AAF"/>
    <w:rsid w:val="00690E85"/>
    <w:rsid w:val="006A5C2C"/>
    <w:rsid w:val="006B4976"/>
    <w:rsid w:val="006B711D"/>
    <w:rsid w:val="006E0591"/>
    <w:rsid w:val="006E7669"/>
    <w:rsid w:val="006F1E1C"/>
    <w:rsid w:val="006F25BD"/>
    <w:rsid w:val="00712684"/>
    <w:rsid w:val="007156BA"/>
    <w:rsid w:val="007451E0"/>
    <w:rsid w:val="0077191F"/>
    <w:rsid w:val="00787797"/>
    <w:rsid w:val="007B7CA4"/>
    <w:rsid w:val="007D2E5C"/>
    <w:rsid w:val="007F6969"/>
    <w:rsid w:val="0080210B"/>
    <w:rsid w:val="00804219"/>
    <w:rsid w:val="00806D64"/>
    <w:rsid w:val="008201AA"/>
    <w:rsid w:val="00822003"/>
    <w:rsid w:val="00865C03"/>
    <w:rsid w:val="00875BBD"/>
    <w:rsid w:val="0088782E"/>
    <w:rsid w:val="00893788"/>
    <w:rsid w:val="008B61C9"/>
    <w:rsid w:val="008D1E25"/>
    <w:rsid w:val="008E401A"/>
    <w:rsid w:val="008F3FB0"/>
    <w:rsid w:val="00900652"/>
    <w:rsid w:val="00901CAF"/>
    <w:rsid w:val="009069D1"/>
    <w:rsid w:val="00930DBC"/>
    <w:rsid w:val="00936E99"/>
    <w:rsid w:val="00937908"/>
    <w:rsid w:val="009506AA"/>
    <w:rsid w:val="009527D0"/>
    <w:rsid w:val="0096733F"/>
    <w:rsid w:val="00971BA9"/>
    <w:rsid w:val="00984C3E"/>
    <w:rsid w:val="009A0451"/>
    <w:rsid w:val="009A1583"/>
    <w:rsid w:val="009B39C0"/>
    <w:rsid w:val="009B6A4F"/>
    <w:rsid w:val="009B6DEB"/>
    <w:rsid w:val="009D0D7B"/>
    <w:rsid w:val="009D5617"/>
    <w:rsid w:val="009F2F58"/>
    <w:rsid w:val="009F626A"/>
    <w:rsid w:val="00A1582C"/>
    <w:rsid w:val="00A30A94"/>
    <w:rsid w:val="00A82B32"/>
    <w:rsid w:val="00A91A24"/>
    <w:rsid w:val="00A94C2A"/>
    <w:rsid w:val="00A95370"/>
    <w:rsid w:val="00A96B24"/>
    <w:rsid w:val="00AA5725"/>
    <w:rsid w:val="00AB6414"/>
    <w:rsid w:val="00AB6F84"/>
    <w:rsid w:val="00AC4CD6"/>
    <w:rsid w:val="00AC6531"/>
    <w:rsid w:val="00AC685C"/>
    <w:rsid w:val="00AC7C3C"/>
    <w:rsid w:val="00AD0223"/>
    <w:rsid w:val="00AD3E5A"/>
    <w:rsid w:val="00AD5BD4"/>
    <w:rsid w:val="00AF7241"/>
    <w:rsid w:val="00B014F2"/>
    <w:rsid w:val="00B0193B"/>
    <w:rsid w:val="00B02BA3"/>
    <w:rsid w:val="00B05F82"/>
    <w:rsid w:val="00B12126"/>
    <w:rsid w:val="00B1343B"/>
    <w:rsid w:val="00B21B34"/>
    <w:rsid w:val="00B23518"/>
    <w:rsid w:val="00B272CB"/>
    <w:rsid w:val="00B33DF7"/>
    <w:rsid w:val="00B40198"/>
    <w:rsid w:val="00B6142C"/>
    <w:rsid w:val="00B65870"/>
    <w:rsid w:val="00B726FB"/>
    <w:rsid w:val="00B755E9"/>
    <w:rsid w:val="00BA1834"/>
    <w:rsid w:val="00BC41A3"/>
    <w:rsid w:val="00BC698F"/>
    <w:rsid w:val="00BD286A"/>
    <w:rsid w:val="00BE5190"/>
    <w:rsid w:val="00C22EE5"/>
    <w:rsid w:val="00C35C6F"/>
    <w:rsid w:val="00C41E20"/>
    <w:rsid w:val="00C56C69"/>
    <w:rsid w:val="00C60378"/>
    <w:rsid w:val="00C74CC6"/>
    <w:rsid w:val="00C81C0F"/>
    <w:rsid w:val="00C84BBD"/>
    <w:rsid w:val="00C90EBE"/>
    <w:rsid w:val="00CA1BB1"/>
    <w:rsid w:val="00CA25FA"/>
    <w:rsid w:val="00CB7195"/>
    <w:rsid w:val="00CE0D12"/>
    <w:rsid w:val="00CE504F"/>
    <w:rsid w:val="00CE641A"/>
    <w:rsid w:val="00CF51F4"/>
    <w:rsid w:val="00D3133C"/>
    <w:rsid w:val="00D4475F"/>
    <w:rsid w:val="00D65D1E"/>
    <w:rsid w:val="00D758BC"/>
    <w:rsid w:val="00D768B1"/>
    <w:rsid w:val="00D84392"/>
    <w:rsid w:val="00DA1F10"/>
    <w:rsid w:val="00DA3F9C"/>
    <w:rsid w:val="00DB05B5"/>
    <w:rsid w:val="00DC3CE5"/>
    <w:rsid w:val="00DC3D35"/>
    <w:rsid w:val="00DD5CEC"/>
    <w:rsid w:val="00DF7CC8"/>
    <w:rsid w:val="00E135C7"/>
    <w:rsid w:val="00E26E47"/>
    <w:rsid w:val="00E30419"/>
    <w:rsid w:val="00E320E9"/>
    <w:rsid w:val="00E3386C"/>
    <w:rsid w:val="00E4324A"/>
    <w:rsid w:val="00E44067"/>
    <w:rsid w:val="00E443C0"/>
    <w:rsid w:val="00E47899"/>
    <w:rsid w:val="00E479C4"/>
    <w:rsid w:val="00E5581B"/>
    <w:rsid w:val="00E63A16"/>
    <w:rsid w:val="00E6628A"/>
    <w:rsid w:val="00E6678A"/>
    <w:rsid w:val="00E81388"/>
    <w:rsid w:val="00E96EEB"/>
    <w:rsid w:val="00EA4DF7"/>
    <w:rsid w:val="00EB41E1"/>
    <w:rsid w:val="00EC0069"/>
    <w:rsid w:val="00EC4609"/>
    <w:rsid w:val="00EF11D1"/>
    <w:rsid w:val="00EF225C"/>
    <w:rsid w:val="00EF32C6"/>
    <w:rsid w:val="00F00EA6"/>
    <w:rsid w:val="00F02628"/>
    <w:rsid w:val="00F03A6B"/>
    <w:rsid w:val="00F11502"/>
    <w:rsid w:val="00F26B96"/>
    <w:rsid w:val="00F417A3"/>
    <w:rsid w:val="00F769F1"/>
    <w:rsid w:val="00F867B3"/>
    <w:rsid w:val="00F92695"/>
    <w:rsid w:val="00FA0338"/>
    <w:rsid w:val="00FC75B2"/>
    <w:rsid w:val="00FE33DB"/>
    <w:rsid w:val="00FE4B13"/>
    <w:rsid w:val="00F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19"/>
    <w:pPr>
      <w:widowControl w:val="0"/>
      <w:jc w:val="both"/>
    </w:pPr>
    <w:rPr>
      <w:rFonts w:ascii="Calibri" w:hAnsi="Calibri" w:cs="黑体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304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E30419"/>
    <w:rPr>
      <w:rFonts w:ascii="Arial" w:eastAsia="黑体" w:hAnsi="Arial"/>
      <w:sz w:val="20"/>
    </w:rPr>
  </w:style>
  <w:style w:type="paragraph" w:styleId="a4">
    <w:name w:val="Plain Text"/>
    <w:basedOn w:val="a"/>
    <w:semiHidden/>
    <w:unhideWhenUsed/>
    <w:rsid w:val="00E30419"/>
    <w:rPr>
      <w:rFonts w:ascii="宋体" w:hAnsi="Courier New"/>
      <w:szCs w:val="20"/>
    </w:rPr>
  </w:style>
  <w:style w:type="paragraph" w:styleId="a5">
    <w:name w:val="footer"/>
    <w:basedOn w:val="a"/>
    <w:link w:val="Char"/>
    <w:uiPriority w:val="99"/>
    <w:unhideWhenUsed/>
    <w:rsid w:val="00E30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30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30419"/>
    <w:pPr>
      <w:widowControl/>
      <w:jc w:val="left"/>
    </w:pPr>
    <w:rPr>
      <w:rFonts w:ascii="宋体" w:hAnsi="宋体" w:cs="宋体"/>
      <w:kern w:val="0"/>
      <w:szCs w:val="24"/>
    </w:rPr>
  </w:style>
  <w:style w:type="character" w:styleId="a8">
    <w:name w:val="Hyperlink"/>
    <w:unhideWhenUsed/>
    <w:rsid w:val="00E30419"/>
    <w:rPr>
      <w:color w:val="000000"/>
      <w:u w:val="none"/>
    </w:rPr>
  </w:style>
  <w:style w:type="paragraph" w:customStyle="1" w:styleId="10">
    <w:name w:val="列出段落1"/>
    <w:basedOn w:val="a"/>
    <w:uiPriority w:val="34"/>
    <w:qFormat/>
    <w:rsid w:val="00E30419"/>
    <w:pPr>
      <w:ind w:firstLineChars="200" w:firstLine="420"/>
    </w:pPr>
  </w:style>
  <w:style w:type="character" w:customStyle="1" w:styleId="Char0">
    <w:name w:val="页眉 Char"/>
    <w:basedOn w:val="a0"/>
    <w:link w:val="a6"/>
    <w:uiPriority w:val="99"/>
    <w:rsid w:val="00E30419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E3041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30419"/>
    <w:rPr>
      <w:b/>
      <w:bCs/>
      <w:kern w:val="44"/>
      <w:sz w:val="44"/>
      <w:szCs w:val="44"/>
    </w:rPr>
  </w:style>
  <w:style w:type="paragraph" w:styleId="a9">
    <w:name w:val="Balloon Text"/>
    <w:basedOn w:val="a"/>
    <w:link w:val="Char1"/>
    <w:semiHidden/>
    <w:unhideWhenUsed/>
    <w:rsid w:val="007451E0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7451E0"/>
    <w:rPr>
      <w:rFonts w:ascii="Calibri" w:hAnsi="Calibri" w:cs="黑体"/>
      <w:kern w:val="2"/>
      <w:sz w:val="18"/>
      <w:szCs w:val="18"/>
    </w:rPr>
  </w:style>
  <w:style w:type="paragraph" w:styleId="aa">
    <w:name w:val="footnote text"/>
    <w:basedOn w:val="a"/>
    <w:link w:val="Char2"/>
    <w:semiHidden/>
    <w:unhideWhenUsed/>
    <w:rsid w:val="00DD5CEC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DD5CEC"/>
    <w:rPr>
      <w:rFonts w:ascii="Calibri" w:hAnsi="Calibri" w:cs="黑体"/>
      <w:kern w:val="2"/>
      <w:sz w:val="18"/>
      <w:szCs w:val="18"/>
    </w:rPr>
  </w:style>
  <w:style w:type="character" w:styleId="ab">
    <w:name w:val="footnote reference"/>
    <w:basedOn w:val="a0"/>
    <w:semiHidden/>
    <w:unhideWhenUsed/>
    <w:rsid w:val="00DD5CEC"/>
    <w:rPr>
      <w:vertAlign w:val="superscript"/>
    </w:rPr>
  </w:style>
  <w:style w:type="paragraph" w:styleId="ac">
    <w:name w:val="List Paragraph"/>
    <w:basedOn w:val="a"/>
    <w:uiPriority w:val="34"/>
    <w:qFormat/>
    <w:rsid w:val="006B4976"/>
    <w:pPr>
      <w:ind w:firstLineChars="200" w:firstLine="420"/>
    </w:pPr>
  </w:style>
  <w:style w:type="table" w:styleId="ad">
    <w:name w:val="Table Grid"/>
    <w:basedOn w:val="a1"/>
    <w:uiPriority w:val="99"/>
    <w:unhideWhenUsed/>
    <w:rsid w:val="00FC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19"/>
    <w:pPr>
      <w:widowControl w:val="0"/>
      <w:jc w:val="both"/>
    </w:pPr>
    <w:rPr>
      <w:rFonts w:ascii="Calibri" w:hAnsi="Calibri" w:cs="黑体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304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E30419"/>
    <w:rPr>
      <w:rFonts w:ascii="Arial" w:eastAsia="黑体" w:hAnsi="Arial"/>
      <w:sz w:val="20"/>
    </w:rPr>
  </w:style>
  <w:style w:type="paragraph" w:styleId="a4">
    <w:name w:val="Plain Text"/>
    <w:basedOn w:val="a"/>
    <w:semiHidden/>
    <w:unhideWhenUsed/>
    <w:rsid w:val="00E30419"/>
    <w:rPr>
      <w:rFonts w:ascii="宋体" w:hAnsi="Courier New"/>
      <w:szCs w:val="20"/>
    </w:rPr>
  </w:style>
  <w:style w:type="paragraph" w:styleId="a5">
    <w:name w:val="footer"/>
    <w:basedOn w:val="a"/>
    <w:link w:val="Char"/>
    <w:uiPriority w:val="99"/>
    <w:unhideWhenUsed/>
    <w:rsid w:val="00E30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30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30419"/>
    <w:pPr>
      <w:widowControl/>
      <w:jc w:val="left"/>
    </w:pPr>
    <w:rPr>
      <w:rFonts w:ascii="宋体" w:hAnsi="宋体" w:cs="宋体"/>
      <w:kern w:val="0"/>
      <w:szCs w:val="24"/>
    </w:rPr>
  </w:style>
  <w:style w:type="character" w:styleId="a8">
    <w:name w:val="Hyperlink"/>
    <w:unhideWhenUsed/>
    <w:rsid w:val="00E30419"/>
    <w:rPr>
      <w:color w:val="000000"/>
      <w:u w:val="none"/>
    </w:rPr>
  </w:style>
  <w:style w:type="paragraph" w:customStyle="1" w:styleId="10">
    <w:name w:val="列出段落1"/>
    <w:basedOn w:val="a"/>
    <w:uiPriority w:val="34"/>
    <w:qFormat/>
    <w:rsid w:val="00E30419"/>
    <w:pPr>
      <w:ind w:firstLineChars="200" w:firstLine="420"/>
    </w:pPr>
  </w:style>
  <w:style w:type="character" w:customStyle="1" w:styleId="Char0">
    <w:name w:val="页眉 Char"/>
    <w:basedOn w:val="a0"/>
    <w:link w:val="a6"/>
    <w:uiPriority w:val="99"/>
    <w:rsid w:val="00E30419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E3041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30419"/>
    <w:rPr>
      <w:b/>
      <w:bCs/>
      <w:kern w:val="44"/>
      <w:sz w:val="44"/>
      <w:szCs w:val="44"/>
    </w:rPr>
  </w:style>
  <w:style w:type="paragraph" w:styleId="a9">
    <w:name w:val="Balloon Text"/>
    <w:basedOn w:val="a"/>
    <w:link w:val="Char1"/>
    <w:semiHidden/>
    <w:unhideWhenUsed/>
    <w:rsid w:val="007451E0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7451E0"/>
    <w:rPr>
      <w:rFonts w:ascii="Calibri" w:hAnsi="Calibri" w:cs="黑体"/>
      <w:kern w:val="2"/>
      <w:sz w:val="18"/>
      <w:szCs w:val="18"/>
    </w:rPr>
  </w:style>
  <w:style w:type="paragraph" w:styleId="aa">
    <w:name w:val="footnote text"/>
    <w:basedOn w:val="a"/>
    <w:link w:val="Char2"/>
    <w:semiHidden/>
    <w:unhideWhenUsed/>
    <w:rsid w:val="00DD5CEC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DD5CEC"/>
    <w:rPr>
      <w:rFonts w:ascii="Calibri" w:hAnsi="Calibri" w:cs="黑体"/>
      <w:kern w:val="2"/>
      <w:sz w:val="18"/>
      <w:szCs w:val="18"/>
    </w:rPr>
  </w:style>
  <w:style w:type="character" w:styleId="ab">
    <w:name w:val="footnote reference"/>
    <w:basedOn w:val="a0"/>
    <w:semiHidden/>
    <w:unhideWhenUsed/>
    <w:rsid w:val="00DD5CEC"/>
    <w:rPr>
      <w:vertAlign w:val="superscript"/>
    </w:rPr>
  </w:style>
  <w:style w:type="paragraph" w:styleId="ac">
    <w:name w:val="List Paragraph"/>
    <w:basedOn w:val="a"/>
    <w:uiPriority w:val="34"/>
    <w:qFormat/>
    <w:rsid w:val="006B4976"/>
    <w:pPr>
      <w:ind w:firstLineChars="200" w:firstLine="420"/>
    </w:pPr>
  </w:style>
  <w:style w:type="table" w:styleId="ad">
    <w:name w:val="Table Grid"/>
    <w:basedOn w:val="a1"/>
    <w:uiPriority w:val="99"/>
    <w:unhideWhenUsed/>
    <w:rsid w:val="00FC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jiaozhiwei@ruc.edu.cn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F03313-8986-4A70-94F0-EC2B9BCF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16</Pages>
  <Words>1423</Words>
  <Characters>8116</Characters>
  <Application>Microsoft Office Word</Application>
  <DocSecurity>0</DocSecurity>
  <Lines>67</Lines>
  <Paragraphs>19</Paragraphs>
  <ScaleCrop>false</ScaleCrop>
  <Company>Microsoft</Company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金融专业硕士点教学合格评估办法（草案）</dc:title>
  <dc:creator>Raging</dc:creator>
  <cp:lastModifiedBy>Robert</cp:lastModifiedBy>
  <cp:revision>12</cp:revision>
  <cp:lastPrinted>2015-03-12T08:37:00Z</cp:lastPrinted>
  <dcterms:created xsi:type="dcterms:W3CDTF">2015-02-10T03:36:00Z</dcterms:created>
  <dcterms:modified xsi:type="dcterms:W3CDTF">2015-03-12T08:37:00Z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2052-9.1.0.4463</vt:lpwstr>
  </property>
</Properties>
</file>