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3B5" w:rsidRPr="00F446C6" w:rsidRDefault="00D67951" w:rsidP="006E207C">
      <w:pPr>
        <w:autoSpaceDE w:val="0"/>
        <w:autoSpaceDN w:val="0"/>
        <w:spacing w:line="480" w:lineRule="auto"/>
        <w:jc w:val="center"/>
        <w:rPr>
          <w:rFonts w:ascii="黑体" w:eastAsia="黑体" w:hAnsi="黑体" w:cs="仿宋"/>
          <w:bCs/>
          <w:sz w:val="32"/>
          <w:szCs w:val="32"/>
        </w:rPr>
      </w:pPr>
      <w:r w:rsidRPr="00F446C6">
        <w:rPr>
          <w:rFonts w:ascii="黑体" w:eastAsia="黑体" w:hAnsi="黑体" w:cs="仿宋" w:hint="eastAsia"/>
          <w:bCs/>
          <w:sz w:val="32"/>
          <w:szCs w:val="32"/>
        </w:rPr>
        <w:t>翻译硕士学术成果</w:t>
      </w:r>
      <w:r w:rsidR="00BA3C41">
        <w:rPr>
          <w:rFonts w:ascii="黑体" w:eastAsia="黑体" w:hAnsi="黑体" w:cs="仿宋" w:hint="eastAsia"/>
          <w:bCs/>
          <w:sz w:val="32"/>
          <w:szCs w:val="32"/>
        </w:rPr>
        <w:t>认定标准</w:t>
      </w:r>
    </w:p>
    <w:p w:rsidR="00BA3C41" w:rsidRPr="0076298C" w:rsidRDefault="00BA3C41" w:rsidP="00BA3C41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0A42BC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DD23B5" w:rsidRPr="00F446C6" w:rsidRDefault="00D67951" w:rsidP="00F446C6">
      <w:pPr>
        <w:wordWrap w:val="0"/>
        <w:autoSpaceDE w:val="0"/>
        <w:autoSpaceDN w:val="0"/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学位论文可以以翻译实习报告、翻译实践报告、翻译实验报告、翻译实验报告、翻译研究论文几种方式，须用英语撰写且字数不少于15000字；学位论文采用匿名评审，论文评阅人中至少有一位是校外专家。学位论文须</w:t>
      </w:r>
      <w:proofErr w:type="gramStart"/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经至少</w:t>
      </w:r>
      <w:proofErr w:type="gramEnd"/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2位论文评阅人评审通过后方能进入答辩程序。答辩委员会至少由具备副高级及以上职称5人组成。</w:t>
      </w:r>
    </w:p>
    <w:p w:rsidR="00DD23B5" w:rsidRPr="00F446C6" w:rsidRDefault="00D67951" w:rsidP="00F446C6">
      <w:pPr>
        <w:wordWrap w:val="0"/>
        <w:autoSpaceDE w:val="0"/>
        <w:autoSpaceDN w:val="0"/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2.以第一申请人，或导师为第一申请人、研究生为第二申请人申请 1 项及以上专利、软件著作权等成果（第一署名单位为西北农林科技大学）。</w:t>
      </w:r>
    </w:p>
    <w:p w:rsidR="00DD23B5" w:rsidRPr="00F446C6" w:rsidRDefault="00D67951" w:rsidP="00F446C6">
      <w:pPr>
        <w:wordWrap w:val="0"/>
        <w:autoSpaceDE w:val="0"/>
        <w:autoSpaceDN w:val="0"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3.获得省级及以上学科竞赛奖励（具体名录清单见附件）。</w:t>
      </w:r>
    </w:p>
    <w:p w:rsidR="00DD23B5" w:rsidRPr="00F446C6" w:rsidRDefault="00D67951" w:rsidP="00F446C6">
      <w:pPr>
        <w:wordWrap w:val="0"/>
        <w:autoSpaceDE w:val="0"/>
        <w:autoSpaceDN w:val="0"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4.公开正式在中文核心级以上期刊发表 1 篇与其学位论文内容相关的学术论文（含录用）。</w:t>
      </w:r>
    </w:p>
    <w:p w:rsidR="00DD23B5" w:rsidRPr="00F446C6" w:rsidRDefault="00D67951" w:rsidP="00F446C6">
      <w:pPr>
        <w:wordWrap w:val="0"/>
        <w:autoSpaceDE w:val="0"/>
        <w:autoSpaceDN w:val="0"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5.国内外出版机构正式出版的译著一本及以上，提供译著书名、书号、版权等信息，总字数不少于10万字；合译作品如未标明个人翻译量的，</w:t>
      </w:r>
      <w:proofErr w:type="gramStart"/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按全体</w:t>
      </w:r>
      <w:proofErr w:type="gramEnd"/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翻译人员人数均分计算翻译量。</w:t>
      </w:r>
    </w:p>
    <w:p w:rsidR="00DD23B5" w:rsidRPr="00F446C6" w:rsidRDefault="00D67951" w:rsidP="00F446C6">
      <w:pPr>
        <w:wordWrap w:val="0"/>
        <w:autoSpaceDE w:val="0"/>
        <w:autoSpaceDN w:val="0"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6.获得人事部翻译专业资格考试口笔译二级及以上证书。</w:t>
      </w:r>
    </w:p>
    <w:p w:rsidR="00DD23B5" w:rsidRPr="00F446C6" w:rsidRDefault="00D67951" w:rsidP="00F446C6">
      <w:pPr>
        <w:wordWrap w:val="0"/>
        <w:autoSpaceDE w:val="0"/>
        <w:autoSpaceDN w:val="0"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7.具有文件证据证明主持并完成大型翻译项目，或个人</w:t>
      </w: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项目翻译字数达到20万字，或构建大型翻译语料库或术语库，个人完成句对条数达到30万条以上。</w:t>
      </w:r>
    </w:p>
    <w:p w:rsidR="00DD23B5" w:rsidRPr="00F446C6" w:rsidRDefault="00D67951" w:rsidP="00F446C6">
      <w:pPr>
        <w:wordWrap w:val="0"/>
        <w:autoSpaceDE w:val="0"/>
        <w:autoSpaceDN w:val="0"/>
        <w:spacing w:line="560" w:lineRule="exact"/>
        <w:ind w:firstLineChars="200" w:firstLine="643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446C6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学术成果要求：</w:t>
      </w:r>
      <w:r w:rsidRPr="00F446C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以上学术成果必须是与本人学位论文相关、必须是研究生攻读相应学位期间在导师指导下完成，以西北农林科技大学为第一署名单位,导师需要认定结果。</w:t>
      </w:r>
    </w:p>
    <w:p w:rsidR="00DD23B5" w:rsidRPr="00F446C6" w:rsidRDefault="00D67951" w:rsidP="00F446C6">
      <w:pPr>
        <w:autoSpaceDE w:val="0"/>
        <w:autoSpaceDN w:val="0"/>
        <w:spacing w:line="480" w:lineRule="auto"/>
        <w:ind w:firstLineChars="200" w:firstLine="480"/>
        <w:jc w:val="center"/>
        <w:rPr>
          <w:rFonts w:ascii="仿宋_GB2312" w:eastAsia="仿宋_GB2312" w:hAnsi="宋体" w:cs="宋体"/>
          <w:b/>
          <w:color w:val="000000"/>
          <w:kern w:val="0"/>
          <w:sz w:val="24"/>
        </w:rPr>
      </w:pPr>
      <w:r w:rsidRPr="00F446C6">
        <w:rPr>
          <w:rFonts w:ascii="仿宋_GB2312" w:eastAsia="仿宋_GB2312" w:hAnsi="宋体" w:cs="宋体" w:hint="eastAsia"/>
          <w:b/>
          <w:color w:val="000000"/>
          <w:kern w:val="0"/>
          <w:sz w:val="24"/>
        </w:rPr>
        <w:t>附件：省级及以上学科竞赛名录</w:t>
      </w:r>
    </w:p>
    <w:tbl>
      <w:tblPr>
        <w:tblW w:w="8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90"/>
        <w:gridCol w:w="4320"/>
        <w:gridCol w:w="1065"/>
      </w:tblGrid>
      <w:tr w:rsidR="00DD23B5">
        <w:trPr>
          <w:trHeight w:val="504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比赛名称</w:t>
            </w:r>
          </w:p>
        </w:tc>
        <w:tc>
          <w:tcPr>
            <w:tcW w:w="4320" w:type="dxa"/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举办单位</w:t>
            </w:r>
          </w:p>
        </w:tc>
        <w:tc>
          <w:tcPr>
            <w:tcW w:w="1065" w:type="dxa"/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级别</w:t>
            </w:r>
          </w:p>
        </w:tc>
      </w:tr>
      <w:tr w:rsidR="00DD23B5">
        <w:trPr>
          <w:trHeight w:val="504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全国口译大赛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中国翻译协会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国家级</w:t>
            </w:r>
          </w:p>
        </w:tc>
      </w:tr>
      <w:tr w:rsidR="00DD23B5">
        <w:trPr>
          <w:trHeight w:val="974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韩素</w:t>
            </w:r>
            <w:proofErr w:type="gramStart"/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音青年</w:t>
            </w:r>
            <w:proofErr w:type="gramEnd"/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翻译竞赛奖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中国翻译协会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国家级</w:t>
            </w:r>
          </w:p>
        </w:tc>
      </w:tr>
      <w:tr w:rsidR="00DD23B5">
        <w:trPr>
          <w:trHeight w:val="974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‘永旺杯’多语种全国口译大赛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中国翻译协会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国家级</w:t>
            </w:r>
          </w:p>
        </w:tc>
      </w:tr>
      <w:tr w:rsidR="00DD23B5">
        <w:trPr>
          <w:trHeight w:val="962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计算机辅助翻译与技术传播大赛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中国标准化协会技术传播服务委员会、中国翻译协会本地化服务委员会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国家级</w:t>
            </w:r>
          </w:p>
        </w:tc>
      </w:tr>
      <w:tr w:rsidR="00DD23B5">
        <w:trPr>
          <w:trHeight w:val="1586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“国才杯”全国大学生英语演讲大赛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外语教学与研究出版社、教育部高等学校大学外语教学指导委员会、教育部高等学校英语专业教学</w:t>
            </w:r>
            <w:proofErr w:type="gramStart"/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指导分</w:t>
            </w:r>
            <w:proofErr w:type="gramEnd"/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委员会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国家级</w:t>
            </w:r>
          </w:p>
        </w:tc>
      </w:tr>
      <w:tr w:rsidR="00DD23B5">
        <w:trPr>
          <w:trHeight w:val="504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海峡两岸口译大赛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教育部对台教育办公室、厦门大学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省部级</w:t>
            </w:r>
          </w:p>
        </w:tc>
      </w:tr>
      <w:tr w:rsidR="00DD23B5">
        <w:trPr>
          <w:trHeight w:val="950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E5AEE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《</w:t>
            </w:r>
            <w:r w:rsidR="00D67951"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英语世界》杯翻译大赛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商务印书馆、《英语世界》杂志社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省部级</w:t>
            </w:r>
          </w:p>
        </w:tc>
      </w:tr>
      <w:tr w:rsidR="00DD23B5">
        <w:trPr>
          <w:trHeight w:val="374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海伦斯诺翻译大赛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陕西省翻译协会</w:t>
            </w:r>
            <w:bookmarkStart w:id="1" w:name="_GoBack"/>
            <w:bookmarkEnd w:id="1"/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省部级</w:t>
            </w:r>
          </w:p>
        </w:tc>
      </w:tr>
      <w:tr w:rsidR="00DD23B5">
        <w:trPr>
          <w:trHeight w:val="998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中华口译大赛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北京策马翻译有限公司、联合国训练研究所上海国际培训中心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省部级</w:t>
            </w:r>
          </w:p>
        </w:tc>
      </w:tr>
      <w:tr w:rsidR="00DD23B5">
        <w:trPr>
          <w:trHeight w:val="515"/>
          <w:jc w:val="center"/>
        </w:trPr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DD23B5" w:rsidRPr="00254886" w:rsidRDefault="00D67951">
            <w:pPr>
              <w:wordWrap w:val="0"/>
              <w:autoSpaceDE w:val="0"/>
              <w:autoSpaceDN w:val="0"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490" w:type="dxa"/>
            <w:tcBorders>
              <w:left w:val="single" w:sz="4" w:space="0" w:color="auto"/>
            </w:tcBorders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大学生英语演讲大赛</w:t>
            </w:r>
          </w:p>
        </w:tc>
        <w:tc>
          <w:tcPr>
            <w:tcW w:w="4320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中国教师研究发展中心</w:t>
            </w:r>
          </w:p>
        </w:tc>
        <w:tc>
          <w:tcPr>
            <w:tcW w:w="1065" w:type="dxa"/>
            <w:vAlign w:val="center"/>
          </w:tcPr>
          <w:p w:rsidR="00DD23B5" w:rsidRPr="00254886" w:rsidRDefault="00D67951" w:rsidP="00F446C6">
            <w:pPr>
              <w:wordWrap w:val="0"/>
              <w:autoSpaceDE w:val="0"/>
              <w:autoSpaceDN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254886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省部级</w:t>
            </w:r>
          </w:p>
        </w:tc>
      </w:tr>
    </w:tbl>
    <w:p w:rsidR="00DD23B5" w:rsidRDefault="00DD23B5">
      <w:pPr>
        <w:wordWrap w:val="0"/>
        <w:autoSpaceDE w:val="0"/>
        <w:autoSpaceDN w:val="0"/>
        <w:spacing w:line="48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sectPr w:rsidR="00DD2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BEB" w:rsidRDefault="00D10BEB" w:rsidP="00BA3C41">
      <w:r>
        <w:separator/>
      </w:r>
    </w:p>
  </w:endnote>
  <w:endnote w:type="continuationSeparator" w:id="0">
    <w:p w:rsidR="00D10BEB" w:rsidRDefault="00D10BEB" w:rsidP="00BA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BEB" w:rsidRDefault="00D10BEB" w:rsidP="00BA3C41">
      <w:r>
        <w:separator/>
      </w:r>
    </w:p>
  </w:footnote>
  <w:footnote w:type="continuationSeparator" w:id="0">
    <w:p w:rsidR="00D10BEB" w:rsidRDefault="00D10BEB" w:rsidP="00BA3C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1A31A0F"/>
    <w:rsid w:val="000A42BC"/>
    <w:rsid w:val="00254886"/>
    <w:rsid w:val="002D65C3"/>
    <w:rsid w:val="00441EA9"/>
    <w:rsid w:val="004B430C"/>
    <w:rsid w:val="005913F3"/>
    <w:rsid w:val="006E207C"/>
    <w:rsid w:val="00883948"/>
    <w:rsid w:val="00BA3C41"/>
    <w:rsid w:val="00C86115"/>
    <w:rsid w:val="00D10BEB"/>
    <w:rsid w:val="00D13B70"/>
    <w:rsid w:val="00D67951"/>
    <w:rsid w:val="00DD23B5"/>
    <w:rsid w:val="00DE5AEE"/>
    <w:rsid w:val="00E40BDB"/>
    <w:rsid w:val="00F446C6"/>
    <w:rsid w:val="01A31A0F"/>
    <w:rsid w:val="0F043150"/>
    <w:rsid w:val="49D7472A"/>
    <w:rsid w:val="570D1E2C"/>
    <w:rsid w:val="57E13BBB"/>
    <w:rsid w:val="7C4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D8B52A6-B959-4882-B05B-C7A10EE4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</Words>
  <Characters>858</Characters>
  <Application>Microsoft Office Word</Application>
  <DocSecurity>0</DocSecurity>
  <Lines>7</Lines>
  <Paragraphs>2</Paragraphs>
  <ScaleCrop>false</ScaleCrop>
  <Company>china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杨永政</cp:lastModifiedBy>
  <cp:revision>11</cp:revision>
  <dcterms:created xsi:type="dcterms:W3CDTF">2021-08-25T09:11:00Z</dcterms:created>
  <dcterms:modified xsi:type="dcterms:W3CDTF">2021-11-18T08:03:00Z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778FE59B891D450688257073AD9820C3</vt:lpwstr>
  </property>
</Properties>
</file>